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DA" w:rsidRPr="00B72531" w:rsidRDefault="005759DA" w:rsidP="005759DA">
      <w:pPr>
        <w:spacing w:before="100" w:beforeAutospacing="1" w:after="100" w:afterAutospacing="1"/>
        <w:rPr>
          <w:rFonts w:asciiTheme="minorHAnsi" w:hAnsiTheme="minorHAnsi"/>
        </w:rPr>
      </w:pPr>
      <w:bookmarkStart w:id="0" w:name="_GoBack"/>
      <w:bookmarkEnd w:id="0"/>
      <w:r w:rsidRPr="00B72531">
        <w:rPr>
          <w:rFonts w:asciiTheme="minorHAnsi" w:hAnsiTheme="minorHAnsi"/>
          <w:sz w:val="22"/>
          <w:szCs w:val="22"/>
        </w:rPr>
        <w:t xml:space="preserve">Na podlagi 7. člena Pravil o prilagajanju šolskih obveznosti </w:t>
      </w:r>
      <w:r w:rsidR="009B360F" w:rsidRPr="00B72531">
        <w:rPr>
          <w:rFonts w:asciiTheme="minorHAnsi" w:hAnsiTheme="minorHAnsi"/>
          <w:sz w:val="22"/>
          <w:szCs w:val="22"/>
        </w:rPr>
        <w:t xml:space="preserve">Osnovne šole Dolenjske Toplice </w:t>
      </w:r>
      <w:r w:rsidRPr="00B72531">
        <w:rPr>
          <w:rFonts w:asciiTheme="minorHAnsi" w:hAnsiTheme="minorHAnsi"/>
          <w:sz w:val="22"/>
          <w:szCs w:val="22"/>
        </w:rPr>
        <w:t xml:space="preserve">sklepamo </w:t>
      </w:r>
    </w:p>
    <w:p w:rsidR="00B72531" w:rsidRPr="00B72531" w:rsidRDefault="00B72531" w:rsidP="005759DA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16"/>
          <w:szCs w:val="22"/>
        </w:rPr>
      </w:pPr>
    </w:p>
    <w:p w:rsidR="005759DA" w:rsidRPr="00B72531" w:rsidRDefault="005759DA" w:rsidP="005759DA">
      <w:pPr>
        <w:spacing w:before="100" w:beforeAutospacing="1" w:after="100" w:afterAutospacing="1"/>
        <w:jc w:val="center"/>
        <w:rPr>
          <w:rFonts w:asciiTheme="minorHAnsi" w:hAnsiTheme="minorHAnsi"/>
          <w:sz w:val="36"/>
        </w:rPr>
      </w:pPr>
      <w:r w:rsidRPr="00B72531">
        <w:rPr>
          <w:rFonts w:asciiTheme="minorHAnsi" w:hAnsiTheme="minorHAnsi"/>
          <w:b/>
          <w:bCs/>
          <w:sz w:val="32"/>
          <w:szCs w:val="22"/>
        </w:rPr>
        <w:t>DOGOVOR O PRILAGAJANJU ŠOLSKIH OBVEZNOSTI</w:t>
      </w:r>
    </w:p>
    <w:p w:rsidR="005759DA" w:rsidRPr="00B72531" w:rsidRDefault="005759DA" w:rsidP="005759DA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 </w:t>
      </w:r>
      <w:r w:rsidRPr="00B72531">
        <w:rPr>
          <w:rFonts w:asciiTheme="minorHAnsi" w:hAnsiTheme="minorHAnsi"/>
          <w:b/>
          <w:bCs/>
          <w:sz w:val="22"/>
          <w:szCs w:val="22"/>
        </w:rPr>
        <w:t>med</w:t>
      </w:r>
    </w:p>
    <w:p w:rsidR="005759DA" w:rsidRPr="00B72531" w:rsidRDefault="005759DA" w:rsidP="005759DA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 </w:t>
      </w:r>
      <w:r w:rsidR="006613F6">
        <w:rPr>
          <w:rFonts w:asciiTheme="minorHAnsi" w:hAnsiTheme="minorHAnsi"/>
          <w:sz w:val="22"/>
          <w:szCs w:val="22"/>
        </w:rPr>
        <w:t>O</w:t>
      </w:r>
      <w:r w:rsidRPr="00B72531">
        <w:rPr>
          <w:rFonts w:asciiTheme="minorHAnsi" w:hAnsiTheme="minorHAnsi"/>
          <w:sz w:val="22"/>
          <w:szCs w:val="22"/>
        </w:rPr>
        <w:t xml:space="preserve">snovno šolo Dolenjske Toplice, ki jo zastopa ravnateljica </w:t>
      </w:r>
      <w:r w:rsidR="006613F6">
        <w:rPr>
          <w:rFonts w:asciiTheme="minorHAnsi" w:hAnsiTheme="minorHAnsi"/>
          <w:sz w:val="22"/>
          <w:szCs w:val="22"/>
        </w:rPr>
        <w:t>Andreja Koščak,</w:t>
      </w:r>
    </w:p>
    <w:p w:rsidR="005759DA" w:rsidRPr="00B72531" w:rsidRDefault="005759DA" w:rsidP="005759DA">
      <w:pPr>
        <w:spacing w:before="100" w:beforeAutospacing="1" w:after="100" w:afterAutospacing="1"/>
        <w:ind w:left="360"/>
        <w:jc w:val="center"/>
        <w:rPr>
          <w:rFonts w:asciiTheme="minorHAnsi" w:hAnsiTheme="minorHAnsi"/>
        </w:rPr>
      </w:pPr>
      <w:r w:rsidRPr="00B72531">
        <w:rPr>
          <w:rFonts w:asciiTheme="minorHAnsi" w:hAnsiTheme="minorHAnsi"/>
          <w:b/>
          <w:bCs/>
          <w:sz w:val="22"/>
          <w:szCs w:val="22"/>
        </w:rPr>
        <w:t>in</w:t>
      </w:r>
    </w:p>
    <w:p w:rsidR="005759DA" w:rsidRPr="00B72531" w:rsidRDefault="005759DA" w:rsidP="005759DA">
      <w:pPr>
        <w:spacing w:before="100" w:beforeAutospacing="1" w:after="100" w:afterAutospacing="1"/>
        <w:ind w:left="360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 xml:space="preserve">starši:   </w:t>
      </w:r>
    </w:p>
    <w:p w:rsidR="005759DA" w:rsidRPr="00B72531" w:rsidRDefault="005759DA" w:rsidP="005759DA">
      <w:pPr>
        <w:spacing w:before="100" w:beforeAutospacing="1" w:after="100" w:afterAutospacing="1"/>
        <w:ind w:left="360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oče</w:t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</w:r>
      <w:r w:rsidR="006D3587">
        <w:rPr>
          <w:rFonts w:asciiTheme="minorHAnsi" w:hAnsiTheme="minorHAnsi"/>
          <w:sz w:val="22"/>
          <w:szCs w:val="22"/>
        </w:rPr>
        <w:softHyphen/>
        <w:t xml:space="preserve"> _______________________________</w:t>
      </w:r>
    </w:p>
    <w:p w:rsidR="005759DA" w:rsidRPr="00B72531" w:rsidRDefault="005759DA" w:rsidP="005759DA">
      <w:pPr>
        <w:spacing w:before="100" w:beforeAutospacing="1" w:after="100" w:afterAutospacing="1"/>
        <w:ind w:left="360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 xml:space="preserve">mati </w:t>
      </w:r>
      <w:r w:rsidR="006D3587">
        <w:rPr>
          <w:rFonts w:asciiTheme="minorHAnsi" w:hAnsiTheme="minorHAnsi"/>
          <w:sz w:val="22"/>
          <w:szCs w:val="22"/>
        </w:rPr>
        <w:t>______________________________</w:t>
      </w:r>
    </w:p>
    <w:p w:rsidR="005759DA" w:rsidRPr="00B72531" w:rsidRDefault="005759DA" w:rsidP="005759DA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 w:rsidRPr="00B72531">
        <w:rPr>
          <w:rFonts w:asciiTheme="minorHAnsi" w:hAnsiTheme="minorHAnsi"/>
          <w:sz w:val="22"/>
          <w:szCs w:val="22"/>
        </w:rPr>
        <w:t>učenca/</w:t>
      </w:r>
      <w:r w:rsidR="006613F6">
        <w:rPr>
          <w:rFonts w:asciiTheme="minorHAnsi" w:hAnsiTheme="minorHAnsi"/>
          <w:sz w:val="22"/>
          <w:szCs w:val="22"/>
        </w:rPr>
        <w:t>-</w:t>
      </w:r>
      <w:proofErr w:type="spellStart"/>
      <w:r w:rsidRPr="00B72531">
        <w:rPr>
          <w:rFonts w:asciiTheme="minorHAnsi" w:hAnsiTheme="minorHAnsi"/>
          <w:sz w:val="22"/>
          <w:szCs w:val="22"/>
        </w:rPr>
        <w:t>ke</w:t>
      </w:r>
      <w:proofErr w:type="spellEnd"/>
      <w:r w:rsidRPr="00B72531">
        <w:rPr>
          <w:rFonts w:asciiTheme="minorHAnsi" w:hAnsiTheme="minorHAnsi"/>
          <w:sz w:val="22"/>
          <w:szCs w:val="22"/>
        </w:rPr>
        <w:t xml:space="preserve"> </w:t>
      </w:r>
      <w:r w:rsidR="006D3587">
        <w:rPr>
          <w:rFonts w:asciiTheme="minorHAnsi" w:hAnsiTheme="minorHAnsi"/>
          <w:sz w:val="22"/>
          <w:szCs w:val="22"/>
        </w:rPr>
        <w:t>____________________________________</w:t>
      </w:r>
      <w:r w:rsidR="006613F6">
        <w:rPr>
          <w:rFonts w:asciiTheme="minorHAnsi" w:hAnsiTheme="minorHAnsi"/>
          <w:sz w:val="22"/>
          <w:szCs w:val="22"/>
        </w:rPr>
        <w:t>,</w:t>
      </w:r>
      <w:r w:rsidRPr="00B72531">
        <w:rPr>
          <w:rFonts w:asciiTheme="minorHAnsi" w:hAnsiTheme="minorHAnsi"/>
          <w:sz w:val="22"/>
          <w:szCs w:val="22"/>
        </w:rPr>
        <w:t xml:space="preserve"> razred </w:t>
      </w:r>
      <w:r w:rsidR="006D3587">
        <w:rPr>
          <w:rFonts w:asciiTheme="minorHAnsi" w:hAnsiTheme="minorHAnsi"/>
          <w:sz w:val="22"/>
          <w:szCs w:val="22"/>
        </w:rPr>
        <w:t xml:space="preserve">_______ </w:t>
      </w:r>
      <w:r w:rsidR="006613F6">
        <w:rPr>
          <w:rFonts w:asciiTheme="minorHAnsi" w:hAnsiTheme="minorHAnsi"/>
          <w:sz w:val="22"/>
          <w:szCs w:val="22"/>
        </w:rPr>
        <w:t xml:space="preserve">, </w:t>
      </w:r>
      <w:r w:rsidRPr="00B72531">
        <w:rPr>
          <w:rFonts w:asciiTheme="minorHAnsi" w:hAnsiTheme="minorHAnsi"/>
          <w:sz w:val="22"/>
          <w:szCs w:val="22"/>
        </w:rPr>
        <w:t xml:space="preserve">šolsko leto </w:t>
      </w:r>
      <w:r w:rsidR="006D3587">
        <w:rPr>
          <w:rFonts w:asciiTheme="minorHAnsi" w:hAnsiTheme="minorHAnsi"/>
          <w:sz w:val="22"/>
          <w:szCs w:val="22"/>
        </w:rPr>
        <w:t>_________</w:t>
      </w:r>
      <w:r w:rsidR="006613F6">
        <w:rPr>
          <w:rFonts w:asciiTheme="minorHAnsi" w:hAnsiTheme="minorHAnsi"/>
          <w:sz w:val="22"/>
          <w:szCs w:val="22"/>
        </w:rPr>
        <w:t>.</w:t>
      </w:r>
    </w:p>
    <w:p w:rsidR="005759DA" w:rsidRPr="00B72531" w:rsidRDefault="005759DA" w:rsidP="005759DA">
      <w:pPr>
        <w:spacing w:before="100" w:beforeAutospacing="1" w:after="100" w:afterAutospacing="1"/>
        <w:ind w:left="360"/>
        <w:rPr>
          <w:rFonts w:asciiTheme="minorHAnsi" w:hAnsiTheme="minorHAnsi"/>
        </w:rPr>
      </w:pPr>
    </w:p>
    <w:p w:rsidR="005759DA" w:rsidRPr="00B72531" w:rsidRDefault="005759DA" w:rsidP="005759DA">
      <w:pPr>
        <w:pStyle w:val="Odstavekseznama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B72531">
        <w:rPr>
          <w:rFonts w:asciiTheme="minorHAnsi" w:hAnsiTheme="minorHAnsi"/>
          <w:b/>
          <w:bCs/>
          <w:iCs/>
          <w:sz w:val="22"/>
          <w:szCs w:val="22"/>
        </w:rPr>
        <w:t>UGODNOSTI IN PRAVICE UČENCA</w:t>
      </w:r>
    </w:p>
    <w:p w:rsidR="00D85988" w:rsidRPr="00B72531" w:rsidRDefault="005759DA" w:rsidP="00B72531">
      <w:pPr>
        <w:pStyle w:val="Odstavekseznama"/>
        <w:numPr>
          <w:ilvl w:val="0"/>
          <w:numId w:val="1"/>
        </w:numPr>
        <w:ind w:left="567" w:hanging="207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14"/>
          <w:szCs w:val="14"/>
        </w:rPr>
        <w:t xml:space="preserve"> </w:t>
      </w:r>
      <w:r w:rsidRPr="00B72531">
        <w:rPr>
          <w:rFonts w:asciiTheme="minorHAnsi" w:hAnsiTheme="minorHAnsi"/>
        </w:rPr>
        <w:t>Dogovor za  termine</w:t>
      </w:r>
      <w:r w:rsidRPr="00B72531">
        <w:rPr>
          <w:rFonts w:asciiTheme="minorHAnsi" w:hAnsiTheme="minorHAnsi"/>
          <w:sz w:val="22"/>
          <w:szCs w:val="22"/>
        </w:rPr>
        <w:t xml:space="preserve"> ustnega </w:t>
      </w:r>
      <w:r w:rsidR="00E57D31" w:rsidRPr="00B72531">
        <w:rPr>
          <w:rFonts w:asciiTheme="minorHAnsi" w:hAnsiTheme="minorHAnsi"/>
          <w:sz w:val="22"/>
          <w:szCs w:val="22"/>
        </w:rPr>
        <w:t>ocenjevanja</w:t>
      </w:r>
      <w:r w:rsidR="006613F6">
        <w:rPr>
          <w:rFonts w:asciiTheme="minorHAnsi" w:hAnsiTheme="minorHAnsi"/>
          <w:sz w:val="22"/>
          <w:szCs w:val="22"/>
        </w:rPr>
        <w:t>:</w:t>
      </w:r>
      <w:r w:rsidRPr="00B72531">
        <w:rPr>
          <w:rFonts w:asciiTheme="minorHAnsi" w:hAnsiTheme="minorHAnsi"/>
          <w:sz w:val="22"/>
          <w:szCs w:val="22"/>
        </w:rPr>
        <w:t xml:space="preserve"> </w:t>
      </w:r>
      <w:r w:rsidR="006613F6">
        <w:rPr>
          <w:rFonts w:asciiTheme="minorHAnsi" w:hAnsiTheme="minorHAnsi"/>
          <w:sz w:val="22"/>
          <w:szCs w:val="22"/>
        </w:rPr>
        <w:t>v</w:t>
      </w:r>
      <w:r w:rsidRPr="00B72531">
        <w:rPr>
          <w:rFonts w:asciiTheme="minorHAnsi" w:hAnsiTheme="minorHAnsi"/>
          <w:sz w:val="22"/>
          <w:szCs w:val="22"/>
        </w:rPr>
        <w:t xml:space="preserve"> dveh tednih po prejetju sklepa o dodelitvi statusa učenec predlaga termine za ustno </w:t>
      </w:r>
      <w:r w:rsidR="00E57D31" w:rsidRPr="00B72531">
        <w:rPr>
          <w:rFonts w:asciiTheme="minorHAnsi" w:hAnsiTheme="minorHAnsi"/>
          <w:sz w:val="22"/>
          <w:szCs w:val="22"/>
        </w:rPr>
        <w:t>ocenjevanje</w:t>
      </w:r>
      <w:r w:rsidRPr="00B72531">
        <w:rPr>
          <w:rFonts w:asciiTheme="minorHAnsi" w:hAnsiTheme="minorHAnsi"/>
          <w:sz w:val="22"/>
          <w:szCs w:val="22"/>
        </w:rPr>
        <w:t xml:space="preserve"> znanja pri vseh predmetih in jih uskladi z učečimi učitelji</w:t>
      </w:r>
      <w:r w:rsidR="00E57D31" w:rsidRPr="00B72531">
        <w:rPr>
          <w:rFonts w:asciiTheme="minorHAnsi" w:hAnsiTheme="minorHAnsi"/>
          <w:sz w:val="22"/>
          <w:szCs w:val="22"/>
        </w:rPr>
        <w:t>.</w:t>
      </w:r>
      <w:r w:rsidRPr="00B72531">
        <w:rPr>
          <w:rFonts w:asciiTheme="minorHAnsi" w:hAnsiTheme="minorHAnsi"/>
          <w:sz w:val="22"/>
          <w:szCs w:val="22"/>
        </w:rPr>
        <w:t xml:space="preserve"> Obrazec je izdelan v dveh izvodih, enega prejme učenec, drugega pa hrani razrednik. Učenec mora oceno pridobiti </w:t>
      </w:r>
      <w:r w:rsidR="00E57D31" w:rsidRPr="00B72531">
        <w:rPr>
          <w:rFonts w:asciiTheme="minorHAnsi" w:hAnsiTheme="minorHAnsi"/>
          <w:sz w:val="22"/>
          <w:szCs w:val="22"/>
        </w:rPr>
        <w:t xml:space="preserve">najkasneje </w:t>
      </w:r>
      <w:r w:rsidRPr="00B72531">
        <w:rPr>
          <w:rFonts w:asciiTheme="minorHAnsi" w:hAnsiTheme="minorHAnsi"/>
          <w:sz w:val="22"/>
          <w:szCs w:val="22"/>
        </w:rPr>
        <w:t xml:space="preserve">10 dni pred </w:t>
      </w:r>
      <w:r w:rsidR="00E57D31" w:rsidRPr="00B72531">
        <w:rPr>
          <w:rFonts w:asciiTheme="minorHAnsi" w:hAnsiTheme="minorHAnsi"/>
          <w:sz w:val="22"/>
          <w:szCs w:val="22"/>
        </w:rPr>
        <w:t xml:space="preserve">ocenjevalno </w:t>
      </w:r>
      <w:r w:rsidRPr="00B72531">
        <w:rPr>
          <w:rFonts w:asciiTheme="minorHAnsi" w:hAnsiTheme="minorHAnsi"/>
          <w:sz w:val="22"/>
          <w:szCs w:val="22"/>
        </w:rPr>
        <w:t xml:space="preserve">konferenco, po tem času ga učitelj lahko vpraša nenapovedano. Če je učenec na dan dogovorjenega ustnega </w:t>
      </w:r>
      <w:r w:rsidR="00E57D31" w:rsidRPr="00B72531">
        <w:rPr>
          <w:rFonts w:asciiTheme="minorHAnsi" w:hAnsiTheme="minorHAnsi"/>
          <w:sz w:val="22"/>
          <w:szCs w:val="22"/>
        </w:rPr>
        <w:t>ocenjevanja</w:t>
      </w:r>
      <w:r w:rsidRPr="00B72531">
        <w:rPr>
          <w:rFonts w:asciiTheme="minorHAnsi" w:hAnsiTheme="minorHAnsi"/>
          <w:sz w:val="22"/>
          <w:szCs w:val="22"/>
        </w:rPr>
        <w:t xml:space="preserve"> neopravičeno odsoten, ga učitelj lahko </w:t>
      </w:r>
      <w:r w:rsidR="00E57D31" w:rsidRPr="00B72531">
        <w:rPr>
          <w:rFonts w:asciiTheme="minorHAnsi" w:hAnsiTheme="minorHAnsi"/>
          <w:sz w:val="22"/>
          <w:szCs w:val="22"/>
        </w:rPr>
        <w:t>oceni</w:t>
      </w:r>
      <w:r w:rsidRPr="00B72531">
        <w:rPr>
          <w:rFonts w:asciiTheme="minorHAnsi" w:hAnsiTheme="minorHAnsi"/>
          <w:sz w:val="22"/>
          <w:szCs w:val="22"/>
        </w:rPr>
        <w:t xml:space="preserve"> kadarkoli po tem datumu (po lastni presoji).</w:t>
      </w:r>
    </w:p>
    <w:p w:rsidR="005759DA" w:rsidRPr="00B72531" w:rsidRDefault="005759DA" w:rsidP="00B72531">
      <w:pPr>
        <w:pStyle w:val="Odstavekseznama"/>
        <w:numPr>
          <w:ilvl w:val="0"/>
          <w:numId w:val="1"/>
        </w:numPr>
        <w:spacing w:before="100" w:beforeAutospacing="1" w:after="100" w:afterAutospacing="1"/>
        <w:ind w:left="567" w:hanging="207"/>
        <w:jc w:val="both"/>
        <w:rPr>
          <w:rFonts w:asciiTheme="minorHAnsi" w:hAnsiTheme="minorHAnsi"/>
          <w:sz w:val="22"/>
          <w:szCs w:val="22"/>
        </w:rPr>
      </w:pPr>
      <w:r w:rsidRPr="00B72531">
        <w:rPr>
          <w:rFonts w:asciiTheme="minorHAnsi" w:hAnsiTheme="minorHAnsi"/>
          <w:sz w:val="22"/>
          <w:szCs w:val="22"/>
        </w:rPr>
        <w:t xml:space="preserve">Če je učenec na dan pisnega </w:t>
      </w:r>
      <w:r w:rsidR="00E57D31" w:rsidRPr="00B72531">
        <w:rPr>
          <w:rFonts w:asciiTheme="minorHAnsi" w:hAnsiTheme="minorHAnsi"/>
          <w:sz w:val="22"/>
          <w:szCs w:val="22"/>
        </w:rPr>
        <w:t>ocenjevanja</w:t>
      </w:r>
      <w:r w:rsidRPr="00B72531">
        <w:rPr>
          <w:rFonts w:asciiTheme="minorHAnsi" w:hAnsiTheme="minorHAnsi"/>
          <w:sz w:val="22"/>
          <w:szCs w:val="22"/>
        </w:rPr>
        <w:t xml:space="preserve"> odsoten oziroma je imel prejšnji dan tekmovanje ali nastop in je obremenitev trajala več kot tri ure, </w:t>
      </w:r>
      <w:r w:rsidR="00E57D31" w:rsidRPr="00B72531">
        <w:rPr>
          <w:rFonts w:asciiTheme="minorHAnsi" w:hAnsiTheme="minorHAnsi"/>
          <w:sz w:val="22"/>
          <w:szCs w:val="22"/>
        </w:rPr>
        <w:t xml:space="preserve">ocenjevanje </w:t>
      </w:r>
      <w:r w:rsidRPr="00B72531">
        <w:rPr>
          <w:rFonts w:asciiTheme="minorHAnsi" w:hAnsiTheme="minorHAnsi"/>
          <w:sz w:val="22"/>
          <w:szCs w:val="22"/>
        </w:rPr>
        <w:t>opravi individualno naslednji dan ali po dogovoru.</w:t>
      </w:r>
    </w:p>
    <w:p w:rsidR="005759DA" w:rsidRPr="00B72531" w:rsidRDefault="006613F6" w:rsidP="00B72531">
      <w:pPr>
        <w:pStyle w:val="Odstavekseznama"/>
        <w:numPr>
          <w:ilvl w:val="0"/>
          <w:numId w:val="1"/>
        </w:numPr>
        <w:spacing w:before="100" w:beforeAutospacing="1" w:after="100" w:afterAutospacing="1"/>
        <w:ind w:left="567" w:hanging="207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Učenec ima m</w:t>
      </w:r>
      <w:r w:rsidR="005759DA" w:rsidRPr="00B72531">
        <w:rPr>
          <w:rFonts w:asciiTheme="minorHAnsi" w:hAnsiTheme="minorHAnsi"/>
          <w:sz w:val="22"/>
          <w:szCs w:val="22"/>
        </w:rPr>
        <w:t xml:space="preserve">ožnost individualnega programa pri pouku </w:t>
      </w:r>
      <w:r w:rsidR="00240C6F" w:rsidRPr="00B72531">
        <w:rPr>
          <w:rFonts w:asciiTheme="minorHAnsi" w:hAnsiTheme="minorHAnsi"/>
          <w:sz w:val="22"/>
          <w:szCs w:val="22"/>
        </w:rPr>
        <w:t>ŠPORTA</w:t>
      </w:r>
      <w:r w:rsidR="005759DA" w:rsidRPr="00B72531">
        <w:rPr>
          <w:rFonts w:asciiTheme="minorHAnsi" w:hAnsiTheme="minorHAnsi"/>
          <w:sz w:val="22"/>
          <w:szCs w:val="22"/>
        </w:rPr>
        <w:t xml:space="preserve"> po predhodnem dogovoru trenerja z učiteljem </w:t>
      </w:r>
      <w:r w:rsidR="00240C6F" w:rsidRPr="00B72531">
        <w:rPr>
          <w:rFonts w:asciiTheme="minorHAnsi" w:hAnsiTheme="minorHAnsi"/>
          <w:sz w:val="22"/>
          <w:szCs w:val="22"/>
        </w:rPr>
        <w:t>športa</w:t>
      </w:r>
      <w:r w:rsidR="005759DA" w:rsidRPr="00B72531">
        <w:rPr>
          <w:rFonts w:asciiTheme="minorHAnsi" w:hAnsiTheme="minorHAnsi"/>
          <w:sz w:val="22"/>
          <w:szCs w:val="22"/>
        </w:rPr>
        <w:t>.</w:t>
      </w:r>
    </w:p>
    <w:p w:rsidR="005759DA" w:rsidRPr="00B72531" w:rsidRDefault="005759DA" w:rsidP="00B72531">
      <w:pPr>
        <w:pStyle w:val="Odstavekseznama"/>
        <w:numPr>
          <w:ilvl w:val="0"/>
          <w:numId w:val="1"/>
        </w:numPr>
        <w:spacing w:before="100" w:beforeAutospacing="1" w:after="100" w:afterAutospacing="1"/>
        <w:ind w:left="567" w:hanging="207"/>
        <w:jc w:val="both"/>
        <w:rPr>
          <w:rFonts w:asciiTheme="minorHAnsi" w:hAnsiTheme="minorHAnsi"/>
          <w:sz w:val="22"/>
          <w:szCs w:val="22"/>
        </w:rPr>
      </w:pPr>
      <w:r w:rsidRPr="00B72531">
        <w:rPr>
          <w:rFonts w:asciiTheme="minorHAnsi" w:hAnsiTheme="minorHAnsi"/>
          <w:sz w:val="22"/>
          <w:szCs w:val="22"/>
        </w:rPr>
        <w:t>Odsotnost od pouka zaradi priprav, tekmovanj ali treningov</w:t>
      </w:r>
      <w:r w:rsidR="006613F6">
        <w:rPr>
          <w:rFonts w:asciiTheme="minorHAnsi" w:hAnsiTheme="minorHAnsi"/>
          <w:sz w:val="22"/>
          <w:szCs w:val="22"/>
        </w:rPr>
        <w:t>:</w:t>
      </w:r>
      <w:r w:rsidRPr="00B72531">
        <w:rPr>
          <w:rFonts w:asciiTheme="minorHAnsi" w:hAnsiTheme="minorHAnsi"/>
          <w:sz w:val="22"/>
          <w:szCs w:val="22"/>
        </w:rPr>
        <w:t xml:space="preserve"> </w:t>
      </w:r>
      <w:r w:rsidR="006613F6">
        <w:rPr>
          <w:rFonts w:asciiTheme="minorHAnsi" w:hAnsiTheme="minorHAnsi"/>
          <w:sz w:val="22"/>
          <w:szCs w:val="22"/>
        </w:rPr>
        <w:t>č</w:t>
      </w:r>
      <w:r w:rsidRPr="00B72531">
        <w:rPr>
          <w:rFonts w:asciiTheme="minorHAnsi" w:hAnsiTheme="minorHAnsi"/>
          <w:sz w:val="22"/>
          <w:szCs w:val="22"/>
        </w:rPr>
        <w:t>as odsotnosti je odvisen od dejavnosti in mora biti predhodno najavljen s strani kluba, trenerja</w:t>
      </w:r>
      <w:r w:rsidR="00E57D31" w:rsidRPr="00B72531">
        <w:rPr>
          <w:rFonts w:asciiTheme="minorHAnsi" w:hAnsiTheme="minorHAnsi"/>
          <w:sz w:val="22"/>
          <w:szCs w:val="22"/>
        </w:rPr>
        <w:t>,</w:t>
      </w:r>
      <w:r w:rsidRPr="00B72531">
        <w:rPr>
          <w:rFonts w:asciiTheme="minorHAnsi" w:hAnsiTheme="minorHAnsi"/>
          <w:sz w:val="22"/>
          <w:szCs w:val="22"/>
        </w:rPr>
        <w:t xml:space="preserve"> mentorja ali staršev.</w:t>
      </w:r>
    </w:p>
    <w:p w:rsidR="005759DA" w:rsidRPr="00B72531" w:rsidRDefault="005759DA" w:rsidP="008466C4">
      <w:pPr>
        <w:pStyle w:val="Odstavekseznama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w:rsidR="005759DA" w:rsidRPr="00B72531" w:rsidRDefault="005759DA" w:rsidP="008466C4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b/>
          <w:bCs/>
          <w:iCs/>
          <w:sz w:val="22"/>
          <w:szCs w:val="22"/>
        </w:rPr>
        <w:t>OBVEZNOSTI UČENCA</w:t>
      </w:r>
    </w:p>
    <w:p w:rsidR="005759DA" w:rsidRPr="00B72531" w:rsidRDefault="005759DA" w:rsidP="00B72531">
      <w:pPr>
        <w:pStyle w:val="Odstavekseznama"/>
        <w:numPr>
          <w:ilvl w:val="0"/>
          <w:numId w:val="1"/>
        </w:numPr>
        <w:spacing w:before="100" w:beforeAutospacing="1" w:after="100" w:afterAutospacing="1"/>
        <w:ind w:left="567" w:hanging="207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Učenec mora vestno in redno opravljati šolske obveznosti.</w:t>
      </w:r>
    </w:p>
    <w:p w:rsidR="005759DA" w:rsidRPr="00B72531" w:rsidRDefault="005759DA" w:rsidP="00B72531">
      <w:pPr>
        <w:pStyle w:val="Odstavekseznama"/>
        <w:numPr>
          <w:ilvl w:val="0"/>
          <w:numId w:val="1"/>
        </w:numPr>
        <w:spacing w:before="100" w:beforeAutospacing="1" w:after="100" w:afterAutospacing="1"/>
        <w:ind w:left="567" w:hanging="207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 xml:space="preserve">Vse izostanke od pouka, ki so vezani na </w:t>
      </w:r>
      <w:r w:rsidR="00240C6F" w:rsidRPr="00B72531">
        <w:rPr>
          <w:rFonts w:asciiTheme="minorHAnsi" w:hAnsiTheme="minorHAnsi"/>
          <w:sz w:val="22"/>
          <w:szCs w:val="22"/>
        </w:rPr>
        <w:t>tekmovanja,</w:t>
      </w:r>
      <w:r w:rsidRPr="00B72531">
        <w:rPr>
          <w:rFonts w:asciiTheme="minorHAnsi" w:hAnsiTheme="minorHAnsi"/>
          <w:sz w:val="22"/>
          <w:szCs w:val="22"/>
        </w:rPr>
        <w:t xml:space="preserve"> priprave</w:t>
      </w:r>
      <w:r w:rsidR="00240C6F" w:rsidRPr="00B72531">
        <w:rPr>
          <w:rFonts w:asciiTheme="minorHAnsi" w:hAnsiTheme="minorHAnsi"/>
          <w:sz w:val="22"/>
          <w:szCs w:val="22"/>
        </w:rPr>
        <w:t xml:space="preserve"> ali prireditve</w:t>
      </w:r>
      <w:r w:rsidRPr="00B72531">
        <w:rPr>
          <w:rFonts w:asciiTheme="minorHAnsi" w:hAnsiTheme="minorHAnsi"/>
          <w:sz w:val="22"/>
          <w:szCs w:val="22"/>
        </w:rPr>
        <w:t xml:space="preserve">, morajo vnaprej napovedati </w:t>
      </w:r>
      <w:r w:rsidR="00240C6F" w:rsidRPr="00B72531">
        <w:rPr>
          <w:rFonts w:asciiTheme="minorHAnsi" w:hAnsiTheme="minorHAnsi"/>
          <w:sz w:val="22"/>
          <w:szCs w:val="22"/>
        </w:rPr>
        <w:t xml:space="preserve">učitelj, vaditelj, </w:t>
      </w:r>
      <w:r w:rsidRPr="00B72531">
        <w:rPr>
          <w:rFonts w:asciiTheme="minorHAnsi" w:hAnsiTheme="minorHAnsi"/>
          <w:sz w:val="22"/>
          <w:szCs w:val="22"/>
        </w:rPr>
        <w:t>trener ali starši.</w:t>
      </w:r>
    </w:p>
    <w:p w:rsidR="00C76EF2" w:rsidRPr="00B72531" w:rsidRDefault="00C76EF2" w:rsidP="00B72531">
      <w:pPr>
        <w:pStyle w:val="Odstavekseznama"/>
        <w:numPr>
          <w:ilvl w:val="0"/>
          <w:numId w:val="1"/>
        </w:numPr>
        <w:spacing w:before="100" w:beforeAutospacing="1" w:after="100" w:afterAutospacing="1"/>
        <w:ind w:left="567" w:hanging="207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Učenec zastopa šolo na tekmovanjih in prireditvah.</w:t>
      </w:r>
    </w:p>
    <w:p w:rsidR="00C76EF2" w:rsidRPr="00B72531" w:rsidRDefault="00C76EF2" w:rsidP="00B72531">
      <w:pPr>
        <w:pStyle w:val="Odstavekseznama"/>
        <w:numPr>
          <w:ilvl w:val="0"/>
          <w:numId w:val="1"/>
        </w:numPr>
        <w:spacing w:before="100" w:beforeAutospacing="1" w:after="100" w:afterAutospacing="1"/>
        <w:ind w:left="567" w:hanging="207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Če učenec ob koncu šolskega leta iz posameznega predmeta po lastni krivdi (izogibanje) nima zadostnega števila ocen, opravlja predmetni izpit.</w:t>
      </w:r>
    </w:p>
    <w:p w:rsidR="00C76EF2" w:rsidRDefault="00C76EF2" w:rsidP="008466C4">
      <w:pPr>
        <w:pStyle w:val="Odstavekseznama"/>
        <w:spacing w:before="100" w:beforeAutospacing="1" w:after="100" w:afterAutospacing="1"/>
        <w:jc w:val="both"/>
        <w:rPr>
          <w:rFonts w:asciiTheme="minorHAnsi" w:hAnsiTheme="minorHAnsi"/>
        </w:rPr>
      </w:pPr>
    </w:p>
    <w:p w:rsidR="00B72531" w:rsidRDefault="00B72531" w:rsidP="008466C4">
      <w:pPr>
        <w:pStyle w:val="Odstavekseznama"/>
        <w:spacing w:before="100" w:beforeAutospacing="1" w:after="100" w:afterAutospacing="1"/>
        <w:jc w:val="both"/>
        <w:rPr>
          <w:rFonts w:asciiTheme="minorHAnsi" w:hAnsiTheme="minorHAnsi"/>
        </w:rPr>
      </w:pPr>
    </w:p>
    <w:p w:rsidR="00B72531" w:rsidRPr="00B72531" w:rsidRDefault="00B72531" w:rsidP="008466C4">
      <w:pPr>
        <w:pStyle w:val="Odstavekseznama"/>
        <w:spacing w:before="100" w:beforeAutospacing="1" w:after="100" w:afterAutospacing="1"/>
        <w:jc w:val="both"/>
        <w:rPr>
          <w:rFonts w:asciiTheme="minorHAnsi" w:hAnsiTheme="minorHAnsi"/>
        </w:rPr>
      </w:pPr>
    </w:p>
    <w:p w:rsidR="00B72531" w:rsidRPr="00B72531" w:rsidRDefault="00B72531" w:rsidP="00B72531">
      <w:pPr>
        <w:jc w:val="both"/>
        <w:rPr>
          <w:rFonts w:asciiTheme="minorHAnsi" w:hAnsiTheme="minorHAnsi"/>
        </w:rPr>
      </w:pPr>
    </w:p>
    <w:p w:rsidR="005759DA" w:rsidRPr="00B72531" w:rsidRDefault="00C76EF2" w:rsidP="008466C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b/>
          <w:bCs/>
          <w:iCs/>
          <w:sz w:val="22"/>
          <w:szCs w:val="22"/>
        </w:rPr>
        <w:lastRenderedPageBreak/>
        <w:t>OBVEZNOSTI STARŠEV</w:t>
      </w:r>
    </w:p>
    <w:p w:rsidR="00C76EF2" w:rsidRPr="00B72531" w:rsidRDefault="006613F6" w:rsidP="00B72531">
      <w:pPr>
        <w:pStyle w:val="Odstavekseznama"/>
        <w:numPr>
          <w:ilvl w:val="0"/>
          <w:numId w:val="1"/>
        </w:numPr>
        <w:ind w:left="567" w:hanging="207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R</w:t>
      </w:r>
      <w:r w:rsidR="00C76EF2" w:rsidRPr="00B72531">
        <w:rPr>
          <w:rFonts w:asciiTheme="minorHAnsi" w:hAnsiTheme="minorHAnsi"/>
          <w:sz w:val="22"/>
          <w:szCs w:val="22"/>
        </w:rPr>
        <w:t>edno spremljanje uspeha in vedenja svojega otroka</w:t>
      </w:r>
      <w:r>
        <w:rPr>
          <w:rFonts w:asciiTheme="minorHAnsi" w:hAnsiTheme="minorHAnsi"/>
          <w:sz w:val="22"/>
          <w:szCs w:val="22"/>
        </w:rPr>
        <w:t>,</w:t>
      </w:r>
    </w:p>
    <w:p w:rsidR="006613F6" w:rsidRPr="006613F6" w:rsidRDefault="006613F6" w:rsidP="006613F6">
      <w:pPr>
        <w:pStyle w:val="Odstavekseznama"/>
        <w:numPr>
          <w:ilvl w:val="0"/>
          <w:numId w:val="1"/>
        </w:numPr>
        <w:ind w:left="567" w:hanging="207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r</w:t>
      </w:r>
      <w:r w:rsidR="00C76EF2" w:rsidRPr="00B72531">
        <w:rPr>
          <w:rFonts w:asciiTheme="minorHAnsi" w:hAnsiTheme="minorHAnsi"/>
          <w:sz w:val="22"/>
          <w:szCs w:val="22"/>
        </w:rPr>
        <w:t>edno obiskovanje govorilnih ur</w:t>
      </w:r>
      <w:r>
        <w:rPr>
          <w:rFonts w:asciiTheme="minorHAnsi" w:hAnsiTheme="minorHAnsi"/>
          <w:sz w:val="22"/>
          <w:szCs w:val="22"/>
        </w:rPr>
        <w:t>,</w:t>
      </w:r>
    </w:p>
    <w:p w:rsidR="00C76EF2" w:rsidRPr="006613F6" w:rsidRDefault="006613F6" w:rsidP="006613F6">
      <w:pPr>
        <w:pStyle w:val="Odstavekseznama"/>
        <w:numPr>
          <w:ilvl w:val="0"/>
          <w:numId w:val="1"/>
        </w:numPr>
        <w:ind w:left="567" w:hanging="207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r</w:t>
      </w:r>
      <w:r w:rsidRPr="00B72531">
        <w:rPr>
          <w:rFonts w:asciiTheme="minorHAnsi" w:hAnsiTheme="minorHAnsi"/>
          <w:sz w:val="22"/>
          <w:szCs w:val="22"/>
        </w:rPr>
        <w:t>edno opravičevanje izostankov.</w:t>
      </w:r>
    </w:p>
    <w:p w:rsidR="00C76EF2" w:rsidRPr="00B72531" w:rsidRDefault="00C76EF2" w:rsidP="00B72531">
      <w:pPr>
        <w:pStyle w:val="Odstavekseznama"/>
        <w:numPr>
          <w:ilvl w:val="0"/>
          <w:numId w:val="1"/>
        </w:numPr>
        <w:ind w:left="567" w:hanging="207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V primeru slabših ocen so se starši dolžni dogovoriti s posameznimi učitelji o načinu popravljanja in izboljšanja le</w:t>
      </w:r>
      <w:r w:rsidR="006613F6">
        <w:rPr>
          <w:rFonts w:asciiTheme="minorHAnsi" w:hAnsiTheme="minorHAnsi"/>
          <w:sz w:val="22"/>
          <w:szCs w:val="22"/>
        </w:rPr>
        <w:t>-</w:t>
      </w:r>
      <w:r w:rsidRPr="00B72531">
        <w:rPr>
          <w:rFonts w:asciiTheme="minorHAnsi" w:hAnsiTheme="minorHAnsi"/>
          <w:sz w:val="22"/>
          <w:szCs w:val="22"/>
        </w:rPr>
        <w:t>teh</w:t>
      </w:r>
      <w:r w:rsidR="006613F6">
        <w:rPr>
          <w:rFonts w:asciiTheme="minorHAnsi" w:hAnsiTheme="minorHAnsi"/>
          <w:sz w:val="22"/>
          <w:szCs w:val="22"/>
        </w:rPr>
        <w:t xml:space="preserve">. </w:t>
      </w:r>
    </w:p>
    <w:p w:rsidR="00C76EF2" w:rsidRPr="00B72531" w:rsidRDefault="00C76EF2" w:rsidP="008466C4">
      <w:pPr>
        <w:jc w:val="both"/>
        <w:rPr>
          <w:rFonts w:asciiTheme="minorHAnsi" w:hAnsiTheme="minorHAnsi"/>
        </w:rPr>
      </w:pPr>
    </w:p>
    <w:p w:rsidR="00C76EF2" w:rsidRPr="00B72531" w:rsidRDefault="00C76EF2" w:rsidP="008466C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b/>
          <w:bCs/>
          <w:iCs/>
          <w:sz w:val="22"/>
          <w:szCs w:val="22"/>
        </w:rPr>
        <w:t>ODVZEM STATUSA</w:t>
      </w:r>
    </w:p>
    <w:p w:rsidR="008466C4" w:rsidRPr="00B72531" w:rsidRDefault="008466C4" w:rsidP="008466C4">
      <w:pPr>
        <w:pStyle w:val="Odstavekseznama"/>
        <w:spacing w:before="100" w:beforeAutospacing="1" w:after="100" w:afterAutospacing="1"/>
        <w:ind w:left="480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Razlogi za izgubo statusa so lahko:</w:t>
      </w:r>
    </w:p>
    <w:p w:rsidR="008466C4" w:rsidRPr="00B72531" w:rsidRDefault="008466C4" w:rsidP="008466C4">
      <w:pPr>
        <w:pStyle w:val="Odstavekseznama"/>
        <w:spacing w:before="100" w:beforeAutospacing="1" w:after="100" w:afterAutospacing="1"/>
        <w:ind w:left="480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-</w:t>
      </w:r>
      <w:r w:rsidR="00B72531">
        <w:rPr>
          <w:rFonts w:asciiTheme="minorHAnsi" w:hAnsiTheme="minorHAnsi"/>
          <w:sz w:val="14"/>
          <w:szCs w:val="14"/>
        </w:rPr>
        <w:t>  </w:t>
      </w:r>
      <w:r w:rsidRPr="00B72531">
        <w:rPr>
          <w:rFonts w:asciiTheme="minorHAnsi" w:hAnsiTheme="minorHAnsi"/>
          <w:sz w:val="14"/>
          <w:szCs w:val="14"/>
        </w:rPr>
        <w:t xml:space="preserve">  </w:t>
      </w:r>
      <w:r w:rsidRPr="00B72531">
        <w:rPr>
          <w:rFonts w:asciiTheme="minorHAnsi" w:hAnsiTheme="minorHAnsi"/>
          <w:sz w:val="22"/>
          <w:szCs w:val="22"/>
        </w:rPr>
        <w:t>poslabšan učni uspeh</w:t>
      </w:r>
      <w:r w:rsidR="006613F6">
        <w:rPr>
          <w:rFonts w:asciiTheme="minorHAnsi" w:hAnsiTheme="minorHAnsi"/>
          <w:sz w:val="22"/>
          <w:szCs w:val="22"/>
        </w:rPr>
        <w:t>,</w:t>
      </w:r>
    </w:p>
    <w:p w:rsidR="008466C4" w:rsidRPr="00B72531" w:rsidRDefault="008466C4" w:rsidP="008466C4">
      <w:pPr>
        <w:pStyle w:val="Odstavekseznama"/>
        <w:spacing w:before="100" w:beforeAutospacing="1" w:after="100" w:afterAutospacing="1"/>
        <w:ind w:left="480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-</w:t>
      </w:r>
      <w:r w:rsidR="00B72531">
        <w:rPr>
          <w:rFonts w:asciiTheme="minorHAnsi" w:hAnsiTheme="minorHAnsi"/>
          <w:sz w:val="14"/>
          <w:szCs w:val="14"/>
        </w:rPr>
        <w:t>   </w:t>
      </w:r>
      <w:r w:rsidRPr="00B72531">
        <w:rPr>
          <w:rFonts w:asciiTheme="minorHAnsi" w:hAnsiTheme="minorHAnsi"/>
          <w:sz w:val="14"/>
          <w:szCs w:val="14"/>
        </w:rPr>
        <w:t xml:space="preserve"> </w:t>
      </w:r>
      <w:r w:rsidRPr="00B72531">
        <w:rPr>
          <w:rFonts w:asciiTheme="minorHAnsi" w:hAnsiTheme="minorHAnsi"/>
          <w:sz w:val="22"/>
          <w:szCs w:val="22"/>
        </w:rPr>
        <w:t xml:space="preserve">izrečen vzgojni </w:t>
      </w:r>
      <w:r w:rsidR="00E57D31" w:rsidRPr="00B72531">
        <w:rPr>
          <w:rFonts w:asciiTheme="minorHAnsi" w:hAnsiTheme="minorHAnsi"/>
          <w:sz w:val="22"/>
          <w:szCs w:val="22"/>
        </w:rPr>
        <w:t>opomin</w:t>
      </w:r>
      <w:r w:rsidR="006613F6">
        <w:rPr>
          <w:rFonts w:asciiTheme="minorHAnsi" w:hAnsiTheme="minorHAnsi"/>
          <w:sz w:val="22"/>
          <w:szCs w:val="22"/>
        </w:rPr>
        <w:t>,</w:t>
      </w:r>
    </w:p>
    <w:p w:rsidR="008466C4" w:rsidRPr="00B72531" w:rsidRDefault="008466C4" w:rsidP="008466C4">
      <w:pPr>
        <w:pStyle w:val="Odstavekseznama"/>
        <w:spacing w:before="100" w:beforeAutospacing="1" w:after="100" w:afterAutospacing="1"/>
        <w:ind w:left="480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-</w:t>
      </w:r>
      <w:r w:rsidR="00B72531">
        <w:rPr>
          <w:rFonts w:asciiTheme="minorHAnsi" w:hAnsiTheme="minorHAnsi"/>
          <w:sz w:val="14"/>
          <w:szCs w:val="14"/>
        </w:rPr>
        <w:t>   </w:t>
      </w:r>
      <w:r w:rsidRPr="00B72531">
        <w:rPr>
          <w:rFonts w:asciiTheme="minorHAnsi" w:hAnsiTheme="minorHAnsi"/>
          <w:sz w:val="14"/>
          <w:szCs w:val="14"/>
        </w:rPr>
        <w:t xml:space="preserve">  </w:t>
      </w:r>
      <w:r w:rsidRPr="00B72531">
        <w:rPr>
          <w:rFonts w:asciiTheme="minorHAnsi" w:hAnsiTheme="minorHAnsi"/>
          <w:sz w:val="22"/>
          <w:szCs w:val="22"/>
        </w:rPr>
        <w:t>neupravičeno zavračanje sodelovanja na šolskih tekmovanjih in prireditvah</w:t>
      </w:r>
      <w:r w:rsidR="006613F6">
        <w:rPr>
          <w:rFonts w:asciiTheme="minorHAnsi" w:hAnsiTheme="minorHAnsi"/>
          <w:sz w:val="22"/>
          <w:szCs w:val="22"/>
        </w:rPr>
        <w:t>,</w:t>
      </w:r>
    </w:p>
    <w:p w:rsidR="008466C4" w:rsidRPr="00B72531" w:rsidRDefault="008466C4" w:rsidP="008466C4">
      <w:pPr>
        <w:pStyle w:val="Odstavekseznama"/>
        <w:spacing w:before="100" w:beforeAutospacing="1" w:after="100" w:afterAutospacing="1"/>
        <w:ind w:left="480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>-</w:t>
      </w:r>
      <w:r w:rsidR="00B72531">
        <w:rPr>
          <w:rFonts w:asciiTheme="minorHAnsi" w:hAnsiTheme="minorHAnsi"/>
          <w:sz w:val="14"/>
          <w:szCs w:val="14"/>
        </w:rPr>
        <w:t>    </w:t>
      </w:r>
      <w:r w:rsidRPr="00B72531">
        <w:rPr>
          <w:rFonts w:asciiTheme="minorHAnsi" w:hAnsiTheme="minorHAnsi"/>
          <w:sz w:val="14"/>
          <w:szCs w:val="14"/>
        </w:rPr>
        <w:t xml:space="preserve"> </w:t>
      </w:r>
      <w:r w:rsidRPr="00B72531">
        <w:rPr>
          <w:rFonts w:asciiTheme="minorHAnsi" w:hAnsiTheme="minorHAnsi"/>
          <w:sz w:val="22"/>
          <w:szCs w:val="22"/>
        </w:rPr>
        <w:t>zloraba opravičil o odsotnosti ali zlorabljanje ugodnosti.</w:t>
      </w:r>
    </w:p>
    <w:p w:rsidR="008466C4" w:rsidRPr="00B72531" w:rsidRDefault="008466C4" w:rsidP="008466C4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B72531">
        <w:rPr>
          <w:rFonts w:asciiTheme="minorHAnsi" w:hAnsiTheme="minorHAnsi"/>
          <w:sz w:val="22"/>
          <w:szCs w:val="22"/>
        </w:rPr>
        <w:t xml:space="preserve">S svojim podpisom potrjujemo, da smo seznanjeni </w:t>
      </w:r>
      <w:r w:rsidR="006613F6">
        <w:rPr>
          <w:rFonts w:asciiTheme="minorHAnsi" w:hAnsiTheme="minorHAnsi"/>
          <w:sz w:val="22"/>
          <w:szCs w:val="22"/>
        </w:rPr>
        <w:t>z</w:t>
      </w:r>
      <w:r w:rsidRPr="00B72531">
        <w:rPr>
          <w:rFonts w:asciiTheme="minorHAnsi" w:hAnsiTheme="minorHAnsi"/>
          <w:sz w:val="22"/>
          <w:szCs w:val="22"/>
        </w:rPr>
        <w:t xml:space="preserve"> </w:t>
      </w:r>
      <w:r w:rsidR="006613F6">
        <w:rPr>
          <w:rFonts w:asciiTheme="minorHAnsi" w:hAnsiTheme="minorHAnsi"/>
          <w:sz w:val="22"/>
          <w:szCs w:val="22"/>
        </w:rPr>
        <w:t>Dogovorom</w:t>
      </w:r>
      <w:r w:rsidRPr="00B72531">
        <w:rPr>
          <w:rFonts w:asciiTheme="minorHAnsi" w:hAnsiTheme="minorHAnsi"/>
          <w:sz w:val="22"/>
          <w:szCs w:val="22"/>
        </w:rPr>
        <w:t xml:space="preserve"> o prilagajanju šolskih obveznosti</w:t>
      </w:r>
      <w:r w:rsidR="009B360F" w:rsidRPr="00B72531">
        <w:rPr>
          <w:rFonts w:asciiTheme="minorHAnsi" w:hAnsiTheme="minorHAnsi"/>
          <w:sz w:val="22"/>
          <w:szCs w:val="22"/>
        </w:rPr>
        <w:t xml:space="preserve"> Osnovne šole Dolenjske Toplice</w:t>
      </w:r>
      <w:r w:rsidRPr="00B72531">
        <w:rPr>
          <w:rFonts w:asciiTheme="minorHAnsi" w:hAnsiTheme="minorHAnsi"/>
          <w:sz w:val="22"/>
          <w:szCs w:val="22"/>
        </w:rPr>
        <w:t xml:space="preserve"> ter s pravicami in obveznostmi, ki jih prinaša status</w:t>
      </w:r>
      <w:r w:rsidR="009B360F" w:rsidRPr="00B72531">
        <w:rPr>
          <w:rFonts w:asciiTheme="minorHAnsi" w:hAnsiTheme="minorHAnsi"/>
          <w:sz w:val="22"/>
          <w:szCs w:val="22"/>
        </w:rPr>
        <w:t xml:space="preserve"> učenca</w:t>
      </w:r>
      <w:r w:rsidRPr="00B72531">
        <w:rPr>
          <w:rFonts w:asciiTheme="minorHAnsi" w:hAnsiTheme="minorHAnsi"/>
          <w:sz w:val="22"/>
          <w:szCs w:val="22"/>
        </w:rPr>
        <w:t xml:space="preserve"> in jih sprejemamo.</w:t>
      </w:r>
    </w:p>
    <w:p w:rsidR="008466C4" w:rsidRPr="006D3587" w:rsidRDefault="008466C4" w:rsidP="008466C4">
      <w:pPr>
        <w:spacing w:before="100" w:beforeAutospacing="1" w:after="100" w:afterAutospacing="1"/>
        <w:rPr>
          <w:rFonts w:asciiTheme="minorHAnsi" w:hAnsiTheme="minorHAnsi"/>
          <w:i/>
        </w:rPr>
      </w:pPr>
      <w:r w:rsidRPr="006D3587">
        <w:rPr>
          <w:rFonts w:asciiTheme="minorHAnsi" w:hAnsiTheme="minorHAnsi"/>
          <w:i/>
          <w:sz w:val="22"/>
          <w:szCs w:val="22"/>
        </w:rPr>
        <w:t> </w:t>
      </w:r>
    </w:p>
    <w:p w:rsidR="008466C4" w:rsidRPr="006D3587" w:rsidRDefault="008466C4" w:rsidP="008466C4">
      <w:pPr>
        <w:spacing w:before="100" w:beforeAutospacing="1" w:after="100" w:afterAutospacing="1"/>
        <w:rPr>
          <w:rFonts w:asciiTheme="minorHAnsi" w:hAnsiTheme="minorHAnsi"/>
          <w:i/>
        </w:rPr>
      </w:pPr>
      <w:r w:rsidRPr="006D3587">
        <w:rPr>
          <w:rFonts w:asciiTheme="minorHAnsi" w:hAnsiTheme="minorHAnsi"/>
          <w:i/>
          <w:sz w:val="22"/>
          <w:szCs w:val="22"/>
        </w:rPr>
        <w:t>Podpis učenca:</w:t>
      </w:r>
      <w:r w:rsidR="006D3587">
        <w:rPr>
          <w:rFonts w:asciiTheme="minorHAnsi" w:hAnsiTheme="minorHAnsi"/>
          <w:i/>
          <w:sz w:val="22"/>
          <w:szCs w:val="22"/>
        </w:rPr>
        <w:t>____________________________</w:t>
      </w:r>
      <w:r w:rsidRPr="006D3587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</w:t>
      </w:r>
    </w:p>
    <w:p w:rsidR="008466C4" w:rsidRPr="006D3587" w:rsidRDefault="008466C4" w:rsidP="008466C4">
      <w:pPr>
        <w:spacing w:before="100" w:beforeAutospacing="1" w:after="100" w:afterAutospacing="1"/>
        <w:rPr>
          <w:rFonts w:asciiTheme="minorHAnsi" w:hAnsiTheme="minorHAnsi"/>
          <w:i/>
        </w:rPr>
      </w:pPr>
      <w:r w:rsidRPr="006D3587">
        <w:rPr>
          <w:rFonts w:asciiTheme="minorHAnsi" w:hAnsiTheme="minorHAnsi"/>
          <w:i/>
          <w:sz w:val="22"/>
          <w:szCs w:val="22"/>
        </w:rPr>
        <w:t> </w:t>
      </w:r>
    </w:p>
    <w:p w:rsidR="008466C4" w:rsidRPr="006D3587" w:rsidRDefault="008466C4" w:rsidP="008466C4">
      <w:pPr>
        <w:spacing w:before="100" w:beforeAutospacing="1" w:after="100" w:afterAutospacing="1"/>
        <w:rPr>
          <w:rFonts w:asciiTheme="minorHAnsi" w:hAnsiTheme="minorHAnsi"/>
          <w:i/>
        </w:rPr>
      </w:pPr>
      <w:r w:rsidRPr="006D3587">
        <w:rPr>
          <w:rFonts w:asciiTheme="minorHAnsi" w:hAnsiTheme="minorHAnsi"/>
          <w:i/>
          <w:sz w:val="22"/>
          <w:szCs w:val="22"/>
        </w:rPr>
        <w:t>Podpis staršev:</w:t>
      </w:r>
      <w:r w:rsidR="006D3587">
        <w:rPr>
          <w:rFonts w:asciiTheme="minorHAnsi" w:hAnsiTheme="minorHAnsi"/>
          <w:i/>
          <w:sz w:val="22"/>
          <w:szCs w:val="22"/>
        </w:rPr>
        <w:t xml:space="preserve"> __________________________</w:t>
      </w:r>
    </w:p>
    <w:p w:rsidR="008466C4" w:rsidRPr="006D3587" w:rsidRDefault="008466C4" w:rsidP="008466C4">
      <w:pPr>
        <w:spacing w:before="100" w:beforeAutospacing="1" w:after="100" w:afterAutospacing="1"/>
        <w:rPr>
          <w:rFonts w:asciiTheme="minorHAnsi" w:hAnsiTheme="minorHAnsi"/>
          <w:i/>
        </w:rPr>
      </w:pPr>
      <w:r w:rsidRPr="006D3587">
        <w:rPr>
          <w:rFonts w:asciiTheme="minorHAnsi" w:hAnsiTheme="minorHAnsi"/>
          <w:i/>
          <w:sz w:val="22"/>
          <w:szCs w:val="22"/>
        </w:rPr>
        <w:t>  </w:t>
      </w:r>
    </w:p>
    <w:p w:rsidR="006D3587" w:rsidRDefault="006D3587" w:rsidP="00622B7F">
      <w:pPr>
        <w:spacing w:before="100" w:beforeAutospacing="1" w:after="100" w:afterAutospacing="1"/>
        <w:jc w:val="right"/>
        <w:rPr>
          <w:rFonts w:asciiTheme="minorHAnsi" w:hAnsiTheme="minorHAnsi"/>
          <w:i/>
          <w:sz w:val="22"/>
          <w:szCs w:val="22"/>
        </w:rPr>
      </w:pPr>
    </w:p>
    <w:p w:rsidR="006D3587" w:rsidRDefault="006D3587" w:rsidP="00622B7F">
      <w:pPr>
        <w:spacing w:before="100" w:beforeAutospacing="1" w:after="100" w:afterAutospacing="1"/>
        <w:jc w:val="right"/>
        <w:rPr>
          <w:rFonts w:asciiTheme="minorHAnsi" w:hAnsiTheme="minorHAnsi"/>
          <w:i/>
          <w:sz w:val="22"/>
          <w:szCs w:val="22"/>
        </w:rPr>
      </w:pPr>
    </w:p>
    <w:p w:rsidR="006D3587" w:rsidRDefault="006D3587" w:rsidP="00622B7F">
      <w:pPr>
        <w:spacing w:before="100" w:beforeAutospacing="1" w:after="100" w:afterAutospacing="1"/>
        <w:jc w:val="right"/>
        <w:rPr>
          <w:rFonts w:asciiTheme="minorHAnsi" w:hAnsiTheme="minorHAnsi"/>
          <w:i/>
          <w:sz w:val="22"/>
          <w:szCs w:val="22"/>
        </w:rPr>
      </w:pPr>
    </w:p>
    <w:p w:rsidR="008466C4" w:rsidRPr="006D3587" w:rsidRDefault="006D3587" w:rsidP="00622B7F">
      <w:pPr>
        <w:spacing w:before="100" w:beforeAutospacing="1" w:after="100" w:afterAutospacing="1"/>
        <w:jc w:val="right"/>
        <w:rPr>
          <w:rFonts w:asciiTheme="minorHAnsi" w:hAnsiTheme="minorHAnsi"/>
          <w:i/>
          <w:sz w:val="22"/>
          <w:szCs w:val="22"/>
        </w:rPr>
      </w:pPr>
      <w:r w:rsidRPr="006D3587">
        <w:rPr>
          <w:rFonts w:asciiTheme="minorHAnsi" w:hAnsiTheme="minorHAnsi"/>
          <w:i/>
        </w:rPr>
        <w:t>Datum: </w:t>
      </w:r>
      <w:r>
        <w:rPr>
          <w:rFonts w:asciiTheme="minorHAnsi" w:hAnsiTheme="minorHAnsi"/>
          <w:i/>
        </w:rPr>
        <w:t>______________________</w:t>
      </w:r>
      <w:r w:rsidRPr="006D3587">
        <w:rPr>
          <w:rFonts w:asciiTheme="minorHAnsi" w:hAnsiTheme="minorHAnsi"/>
          <w:i/>
        </w:rPr>
        <w:t>        </w:t>
      </w:r>
      <w:r>
        <w:rPr>
          <w:rFonts w:asciiTheme="minorHAnsi" w:hAnsiTheme="minorHAnsi"/>
          <w:i/>
        </w:rPr>
        <w:t>                                                                      </w:t>
      </w:r>
      <w:r w:rsidRPr="006D3587">
        <w:rPr>
          <w:rFonts w:asciiTheme="minorHAnsi" w:hAnsiTheme="minorHAnsi"/>
          <w:i/>
        </w:rPr>
        <w:t xml:space="preserve"> </w:t>
      </w:r>
      <w:r w:rsidR="00F6036A">
        <w:rPr>
          <w:rFonts w:asciiTheme="minorHAnsi" w:hAnsiTheme="minorHAnsi"/>
          <w:i/>
        </w:rPr>
        <w:t xml:space="preserve">Ravnateljica </w:t>
      </w:r>
      <w:r w:rsidR="006613F6">
        <w:rPr>
          <w:rFonts w:asciiTheme="minorHAnsi" w:hAnsiTheme="minorHAnsi"/>
          <w:i/>
          <w:sz w:val="22"/>
          <w:szCs w:val="22"/>
        </w:rPr>
        <w:t>Andreja Koščak</w:t>
      </w:r>
      <w:r w:rsidR="00F6036A">
        <w:rPr>
          <w:rFonts w:asciiTheme="minorHAnsi" w:hAnsiTheme="minorHAnsi"/>
          <w:i/>
          <w:sz w:val="22"/>
          <w:szCs w:val="22"/>
        </w:rPr>
        <w:t>, prof.</w:t>
      </w:r>
    </w:p>
    <w:p w:rsidR="008466C4" w:rsidRPr="006D3587" w:rsidRDefault="008466C4" w:rsidP="008466C4">
      <w:pPr>
        <w:spacing w:before="100" w:beforeAutospacing="1" w:after="100" w:afterAutospacing="1"/>
        <w:rPr>
          <w:rFonts w:asciiTheme="minorHAnsi" w:hAnsiTheme="minorHAnsi"/>
          <w:i/>
        </w:rPr>
      </w:pPr>
      <w:r w:rsidRPr="006D3587">
        <w:rPr>
          <w:rFonts w:asciiTheme="minorHAnsi" w:hAnsiTheme="minorHAnsi"/>
          <w:i/>
        </w:rPr>
        <w:t> </w:t>
      </w:r>
    </w:p>
    <w:p w:rsidR="008466C4" w:rsidRPr="006D3587" w:rsidRDefault="008466C4" w:rsidP="006D3587">
      <w:pPr>
        <w:spacing w:before="100" w:beforeAutospacing="1" w:after="100" w:afterAutospacing="1"/>
        <w:jc w:val="center"/>
        <w:rPr>
          <w:rFonts w:asciiTheme="minorHAnsi" w:hAnsiTheme="minorHAnsi"/>
          <w:i/>
        </w:rPr>
      </w:pPr>
      <w:r w:rsidRPr="006D3587">
        <w:rPr>
          <w:rFonts w:asciiTheme="minorHAnsi" w:hAnsiTheme="minorHAnsi"/>
          <w:i/>
        </w:rPr>
        <w:t>Žig</w:t>
      </w:r>
    </w:p>
    <w:p w:rsidR="008466C4" w:rsidRPr="006D3587" w:rsidRDefault="008466C4" w:rsidP="008466C4">
      <w:pPr>
        <w:rPr>
          <w:rFonts w:asciiTheme="minorHAnsi" w:hAnsiTheme="minorHAnsi"/>
          <w:i/>
        </w:rPr>
      </w:pPr>
    </w:p>
    <w:sectPr w:rsidR="008466C4" w:rsidRPr="006D3587" w:rsidSect="00B7253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68" w:rsidRDefault="00182F68" w:rsidP="00B72531">
      <w:r>
        <w:separator/>
      </w:r>
    </w:p>
  </w:endnote>
  <w:endnote w:type="continuationSeparator" w:id="0">
    <w:p w:rsidR="00182F68" w:rsidRDefault="00182F68" w:rsidP="00B7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68" w:rsidRDefault="00182F68" w:rsidP="00B72531">
      <w:r>
        <w:separator/>
      </w:r>
    </w:p>
  </w:footnote>
  <w:footnote w:type="continuationSeparator" w:id="0">
    <w:p w:rsidR="00182F68" w:rsidRDefault="00182F68" w:rsidP="00B7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7B" w:rsidRPr="00711BAF" w:rsidRDefault="007E027B" w:rsidP="007E027B">
    <w:pPr>
      <w:contextualSpacing/>
      <w:rPr>
        <w:b/>
        <w:sz w:val="20"/>
      </w:rPr>
    </w:pPr>
    <w:r w:rsidRPr="00711BAF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3604656" wp14:editId="1F77138E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842645" cy="7302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z nasl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BAF">
      <w:rPr>
        <w:b/>
        <w:sz w:val="20"/>
      </w:rPr>
      <w:t>OSNOVNA ŠOLA DOLENJSKE TOPLICE</w:t>
    </w:r>
  </w:p>
  <w:p w:rsidR="007E027B" w:rsidRPr="00711BAF" w:rsidRDefault="007E027B" w:rsidP="007E027B">
    <w:pPr>
      <w:contextualSpacing/>
      <w:rPr>
        <w:sz w:val="20"/>
      </w:rPr>
    </w:pPr>
    <w:r>
      <w:rPr>
        <w:sz w:val="20"/>
      </w:rPr>
      <w:t>Pionirska cesta</w:t>
    </w:r>
    <w:r w:rsidRPr="00711BAF">
      <w:rPr>
        <w:sz w:val="20"/>
      </w:rPr>
      <w:t xml:space="preserve"> 35</w:t>
    </w:r>
  </w:p>
  <w:p w:rsidR="007E027B" w:rsidRPr="00711BAF" w:rsidRDefault="007E027B" w:rsidP="007E027B">
    <w:pPr>
      <w:contextualSpacing/>
      <w:rPr>
        <w:sz w:val="20"/>
      </w:rPr>
    </w:pPr>
    <w:r w:rsidRPr="00711BAF">
      <w:rPr>
        <w:sz w:val="20"/>
      </w:rPr>
      <w:t>8350 Dolenjske Toplice</w:t>
    </w:r>
  </w:p>
  <w:p w:rsidR="007E027B" w:rsidRPr="00711BAF" w:rsidRDefault="007E027B" w:rsidP="007E027B">
    <w:pPr>
      <w:contextualSpacing/>
      <w:rPr>
        <w:sz w:val="20"/>
      </w:rPr>
    </w:pPr>
    <w:r w:rsidRPr="00711BAF">
      <w:rPr>
        <w:sz w:val="20"/>
      </w:rPr>
      <w:t>Telefon: 07 38 45</w:t>
    </w:r>
    <w:r>
      <w:rPr>
        <w:sz w:val="20"/>
      </w:rPr>
      <w:t xml:space="preserve"> </w:t>
    </w:r>
    <w:r w:rsidRPr="00711BAF">
      <w:rPr>
        <w:sz w:val="20"/>
      </w:rPr>
      <w:t>200</w:t>
    </w:r>
  </w:p>
  <w:p w:rsidR="007E027B" w:rsidRPr="00711BAF" w:rsidRDefault="007E027B" w:rsidP="007E027B">
    <w:pPr>
      <w:contextualSpacing/>
      <w:rPr>
        <w:sz w:val="20"/>
      </w:rPr>
    </w:pPr>
    <w:r w:rsidRPr="00711BAF">
      <w:rPr>
        <w:sz w:val="20"/>
      </w:rPr>
      <w:t>E-naslov: os.dolenjske-toplice@os-dt.si</w:t>
    </w:r>
  </w:p>
  <w:p w:rsidR="00B72531" w:rsidRPr="007E027B" w:rsidRDefault="00B72531" w:rsidP="007E02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0F0"/>
    <w:multiLevelType w:val="hybridMultilevel"/>
    <w:tmpl w:val="AEAC6940"/>
    <w:lvl w:ilvl="0" w:tplc="58E22B68">
      <w:start w:val="1"/>
      <w:numFmt w:val="decimal"/>
      <w:lvlText w:val="%1."/>
      <w:lvlJc w:val="left"/>
      <w:pPr>
        <w:ind w:left="480" w:hanging="375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FF17DB5"/>
    <w:multiLevelType w:val="hybridMultilevel"/>
    <w:tmpl w:val="114A9224"/>
    <w:lvl w:ilvl="0" w:tplc="DFC4E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DA"/>
    <w:rsid w:val="0001565D"/>
    <w:rsid w:val="00182F68"/>
    <w:rsid w:val="00240C6F"/>
    <w:rsid w:val="003311B2"/>
    <w:rsid w:val="003B1B81"/>
    <w:rsid w:val="005759DA"/>
    <w:rsid w:val="00622B7F"/>
    <w:rsid w:val="006613F6"/>
    <w:rsid w:val="006D3587"/>
    <w:rsid w:val="007066B4"/>
    <w:rsid w:val="007E027B"/>
    <w:rsid w:val="007F1398"/>
    <w:rsid w:val="008466C4"/>
    <w:rsid w:val="009B360F"/>
    <w:rsid w:val="00B72531"/>
    <w:rsid w:val="00C76EF2"/>
    <w:rsid w:val="00D85988"/>
    <w:rsid w:val="00E57D31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033C6-AAEB-4440-AAE3-D5D0CF0F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59DA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B725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725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725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253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Dolenjske Toplice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ŠMID IRENA</dc:creator>
  <cp:lastModifiedBy>MIHAEL POTOČAR</cp:lastModifiedBy>
  <cp:revision>5</cp:revision>
  <dcterms:created xsi:type="dcterms:W3CDTF">2018-09-04T17:34:00Z</dcterms:created>
  <dcterms:modified xsi:type="dcterms:W3CDTF">2019-09-06T07:11:00Z</dcterms:modified>
</cp:coreProperties>
</file>