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D9" w:rsidRPr="00A84AD9" w:rsidRDefault="00A84AD9" w:rsidP="00A84AD9">
      <w:pPr>
        <w:tabs>
          <w:tab w:val="left" w:pos="3255"/>
        </w:tabs>
        <w:jc w:val="center"/>
        <w:rPr>
          <w:rFonts w:ascii="Calibri" w:hAnsi="Calibri" w:cstheme="majorHAnsi"/>
          <w:b/>
          <w:sz w:val="28"/>
          <w:szCs w:val="28"/>
        </w:rPr>
      </w:pPr>
      <w:r w:rsidRPr="00A84AD9">
        <w:rPr>
          <w:rFonts w:ascii="Calibri" w:hAnsi="Calibri" w:cstheme="majorHAnsi"/>
          <w:b/>
          <w:sz w:val="28"/>
          <w:szCs w:val="28"/>
        </w:rPr>
        <w:t>ANALIZA ANKETE</w:t>
      </w:r>
    </w:p>
    <w:p w:rsidR="00A84AD9" w:rsidRDefault="00A84AD9" w:rsidP="00A84AD9">
      <w:pPr>
        <w:tabs>
          <w:tab w:val="left" w:pos="3255"/>
        </w:tabs>
        <w:rPr>
          <w:rFonts w:ascii="Calibri" w:hAnsi="Calibri" w:cstheme="majorHAnsi"/>
          <w:sz w:val="28"/>
          <w:szCs w:val="28"/>
        </w:rPr>
      </w:pPr>
      <w:r w:rsidRPr="00A84AD9">
        <w:rPr>
          <w:rFonts w:ascii="Calibri" w:hAnsi="Calibri" w:cstheme="majorHAnsi"/>
          <w:sz w:val="28"/>
          <w:szCs w:val="28"/>
        </w:rPr>
        <w:t xml:space="preserve">o zadovoljstvu s šolsko in vrtčevsko prehrano za šolsko leto 2013/2014 </w:t>
      </w:r>
    </w:p>
    <w:p w:rsidR="0057570E" w:rsidRPr="00A84AD9" w:rsidRDefault="0057570E" w:rsidP="00A84AD9">
      <w:pPr>
        <w:tabs>
          <w:tab w:val="left" w:pos="3255"/>
        </w:tabs>
        <w:rPr>
          <w:rFonts w:ascii="Calibri" w:hAnsi="Calibri" w:cstheme="majorHAnsi"/>
          <w:sz w:val="28"/>
          <w:szCs w:val="28"/>
        </w:rPr>
      </w:pPr>
      <w:bookmarkStart w:id="0" w:name="_GoBack"/>
      <w:bookmarkEnd w:id="0"/>
    </w:p>
    <w:p w:rsidR="00A84AD9" w:rsidRPr="00A84AD9" w:rsidRDefault="00A84AD9" w:rsidP="00A84AD9">
      <w:pPr>
        <w:numPr>
          <w:ilvl w:val="0"/>
          <w:numId w:val="1"/>
        </w:numPr>
        <w:tabs>
          <w:tab w:val="left" w:pos="709"/>
        </w:tabs>
        <w:rPr>
          <w:rFonts w:ascii="Calibri" w:hAnsi="Calibri" w:cstheme="majorHAnsi"/>
        </w:rPr>
      </w:pPr>
      <w:r w:rsidRPr="00A84AD9">
        <w:rPr>
          <w:rFonts w:ascii="Calibri" w:hAnsi="Calibri" w:cstheme="majorHAnsi"/>
          <w:sz w:val="28"/>
          <w:szCs w:val="28"/>
        </w:rPr>
        <w:t>Pri varovancih vrtca</w:t>
      </w:r>
      <w:r w:rsidRPr="00A84AD9">
        <w:rPr>
          <w:rFonts w:ascii="Calibri" w:hAnsi="Calibri" w:cstheme="majorHAnsi"/>
        </w:rPr>
        <w:t>:</w:t>
      </w:r>
    </w:p>
    <w:p w:rsidR="00A84AD9" w:rsidRPr="00A84AD9" w:rsidRDefault="00F20B5B" w:rsidP="00A84AD9">
      <w:pPr>
        <w:numPr>
          <w:ilvl w:val="0"/>
          <w:numId w:val="2"/>
        </w:numPr>
        <w:tabs>
          <w:tab w:val="left" w:pos="709"/>
        </w:tabs>
        <w:rPr>
          <w:rFonts w:ascii="Calibri" w:hAnsi="Calibri" w:cstheme="majorHAnsi"/>
        </w:rPr>
      </w:pPr>
      <w:r>
        <w:rPr>
          <w:rFonts w:ascii="Calibri" w:hAnsi="Calibri" w:cstheme="majorHAnsi"/>
        </w:rPr>
        <w:t>a</w:t>
      </w:r>
      <w:r w:rsidR="00A84AD9" w:rsidRPr="00A84AD9">
        <w:rPr>
          <w:rFonts w:ascii="Calibri" w:hAnsi="Calibri" w:cstheme="majorHAnsi"/>
        </w:rPr>
        <w:t>nketo je reševalo 52 (33,5%) staršev,</w:t>
      </w:r>
    </w:p>
    <w:p w:rsidR="00A84AD9" w:rsidRPr="00A84AD9" w:rsidRDefault="00A84AD9" w:rsidP="00A84AD9">
      <w:pPr>
        <w:numPr>
          <w:ilvl w:val="0"/>
          <w:numId w:val="2"/>
        </w:numPr>
        <w:tabs>
          <w:tab w:val="left" w:pos="709"/>
        </w:tabs>
        <w:rPr>
          <w:rFonts w:ascii="Calibri" w:hAnsi="Calibri" w:cstheme="majorHAnsi"/>
        </w:rPr>
      </w:pPr>
      <w:r w:rsidRPr="00A84AD9">
        <w:rPr>
          <w:rFonts w:ascii="Calibri" w:hAnsi="Calibri" w:cstheme="majorHAnsi"/>
        </w:rPr>
        <w:t>skoraj vsi starši so seznanjeni z jedilnikom,</w:t>
      </w:r>
    </w:p>
    <w:p w:rsidR="00A84AD9" w:rsidRPr="00A84AD9" w:rsidRDefault="00A84AD9" w:rsidP="00A84AD9">
      <w:pPr>
        <w:numPr>
          <w:ilvl w:val="0"/>
          <w:numId w:val="2"/>
        </w:numPr>
        <w:tabs>
          <w:tab w:val="left" w:pos="709"/>
        </w:tabs>
        <w:rPr>
          <w:rFonts w:ascii="Calibri" w:hAnsi="Calibri" w:cstheme="majorHAnsi"/>
        </w:rPr>
      </w:pPr>
      <w:r w:rsidRPr="00A84AD9">
        <w:rPr>
          <w:rFonts w:ascii="Calibri" w:hAnsi="Calibri" w:cstheme="majorHAnsi"/>
        </w:rPr>
        <w:t>sestava obrokov je primerna,</w:t>
      </w:r>
    </w:p>
    <w:p w:rsidR="00A84AD9" w:rsidRPr="00A84AD9" w:rsidRDefault="00A84AD9" w:rsidP="00A84AD9">
      <w:pPr>
        <w:numPr>
          <w:ilvl w:val="0"/>
          <w:numId w:val="2"/>
        </w:numPr>
        <w:tabs>
          <w:tab w:val="left" w:pos="709"/>
        </w:tabs>
        <w:rPr>
          <w:rFonts w:ascii="Calibri" w:hAnsi="Calibri" w:cstheme="majorHAnsi"/>
        </w:rPr>
      </w:pPr>
      <w:r w:rsidRPr="00A84AD9">
        <w:rPr>
          <w:rFonts w:ascii="Calibri" w:hAnsi="Calibri" w:cstheme="majorHAnsi"/>
        </w:rPr>
        <w:t>osebje vrtca primerno spodbuja otroke pri uživanju hrane,</w:t>
      </w:r>
    </w:p>
    <w:p w:rsidR="00A84AD9" w:rsidRPr="00A84AD9" w:rsidRDefault="00A84AD9" w:rsidP="00A84AD9">
      <w:pPr>
        <w:numPr>
          <w:ilvl w:val="0"/>
          <w:numId w:val="2"/>
        </w:numPr>
        <w:tabs>
          <w:tab w:val="left" w:pos="709"/>
        </w:tabs>
        <w:rPr>
          <w:rFonts w:ascii="Calibri" w:hAnsi="Calibri" w:cstheme="majorHAnsi"/>
        </w:rPr>
      </w:pPr>
      <w:r w:rsidRPr="00A84AD9">
        <w:rPr>
          <w:rFonts w:ascii="Calibri" w:hAnsi="Calibri" w:cstheme="majorHAnsi"/>
        </w:rPr>
        <w:t>večina otrok občasno potoži, da so lačni, ko pridejo iz vrtca,</w:t>
      </w:r>
    </w:p>
    <w:p w:rsidR="00A84AD9" w:rsidRPr="00A84AD9" w:rsidRDefault="00A84AD9" w:rsidP="00A84AD9">
      <w:pPr>
        <w:numPr>
          <w:ilvl w:val="0"/>
          <w:numId w:val="2"/>
        </w:numPr>
        <w:tabs>
          <w:tab w:val="left" w:pos="709"/>
        </w:tabs>
        <w:rPr>
          <w:rFonts w:ascii="Calibri" w:hAnsi="Calibri" w:cstheme="majorHAnsi"/>
        </w:rPr>
      </w:pPr>
      <w:r w:rsidRPr="00A84AD9">
        <w:rPr>
          <w:rFonts w:ascii="Calibri" w:hAnsi="Calibri" w:cstheme="majorHAnsi"/>
        </w:rPr>
        <w:t>otrokom je ponujeno dovolj sadja in zelenjave,</w:t>
      </w:r>
    </w:p>
    <w:p w:rsidR="00A84AD9" w:rsidRPr="00A84AD9" w:rsidRDefault="00A84AD9" w:rsidP="00A84AD9">
      <w:pPr>
        <w:numPr>
          <w:ilvl w:val="0"/>
          <w:numId w:val="2"/>
        </w:numPr>
        <w:tabs>
          <w:tab w:val="left" w:pos="709"/>
        </w:tabs>
        <w:rPr>
          <w:rFonts w:ascii="Calibri" w:hAnsi="Calibri" w:cstheme="majorHAnsi"/>
        </w:rPr>
      </w:pPr>
      <w:r w:rsidRPr="00A84AD9">
        <w:rPr>
          <w:rFonts w:ascii="Calibri" w:hAnsi="Calibri" w:cstheme="majorHAnsi"/>
        </w:rPr>
        <w:t>kultura prehranjevanja je primerna,</w:t>
      </w:r>
    </w:p>
    <w:p w:rsidR="00A84AD9" w:rsidRPr="00A84AD9" w:rsidRDefault="00A84AD9" w:rsidP="00A84AD9">
      <w:pPr>
        <w:numPr>
          <w:ilvl w:val="0"/>
          <w:numId w:val="2"/>
        </w:numPr>
        <w:tabs>
          <w:tab w:val="left" w:pos="709"/>
        </w:tabs>
        <w:rPr>
          <w:rFonts w:ascii="Calibri" w:hAnsi="Calibri" w:cstheme="majorHAnsi"/>
        </w:rPr>
      </w:pPr>
      <w:r w:rsidRPr="00A84AD9">
        <w:rPr>
          <w:rFonts w:ascii="Calibri" w:hAnsi="Calibri" w:cstheme="majorHAnsi"/>
        </w:rPr>
        <w:t>čas prehranjevanja je primeren,</w:t>
      </w:r>
    </w:p>
    <w:p w:rsidR="00A84AD9" w:rsidRPr="00A84AD9" w:rsidRDefault="00A84AD9" w:rsidP="00A84AD9">
      <w:pPr>
        <w:numPr>
          <w:ilvl w:val="0"/>
          <w:numId w:val="2"/>
        </w:numPr>
        <w:tabs>
          <w:tab w:val="left" w:pos="709"/>
        </w:tabs>
        <w:rPr>
          <w:rFonts w:ascii="Calibri" w:hAnsi="Calibri" w:cstheme="majorHAnsi"/>
        </w:rPr>
      </w:pPr>
      <w:r w:rsidRPr="00A84AD9">
        <w:rPr>
          <w:rFonts w:ascii="Calibri" w:hAnsi="Calibri" w:cstheme="majorHAnsi"/>
        </w:rPr>
        <w:t xml:space="preserve">starši so seznanjeni z </w:t>
      </w:r>
      <w:proofErr w:type="spellStart"/>
      <w:r w:rsidRPr="00A84AD9">
        <w:rPr>
          <w:rFonts w:ascii="Calibri" w:hAnsi="Calibri" w:cstheme="majorHAnsi"/>
        </w:rPr>
        <w:t>bio</w:t>
      </w:r>
      <w:proofErr w:type="spellEnd"/>
      <w:r w:rsidRPr="00A84AD9">
        <w:rPr>
          <w:rFonts w:ascii="Calibri" w:hAnsi="Calibri" w:cstheme="majorHAnsi"/>
        </w:rPr>
        <w:t xml:space="preserve"> živili, ki jih ponujamo otrokom,</w:t>
      </w:r>
    </w:p>
    <w:p w:rsidR="00A84AD9" w:rsidRPr="00A84AD9" w:rsidRDefault="00A84AD9" w:rsidP="00A84AD9">
      <w:pPr>
        <w:numPr>
          <w:ilvl w:val="0"/>
          <w:numId w:val="2"/>
        </w:numPr>
        <w:tabs>
          <w:tab w:val="left" w:pos="709"/>
        </w:tabs>
        <w:rPr>
          <w:rFonts w:ascii="Calibri" w:hAnsi="Calibri" w:cstheme="majorHAnsi"/>
        </w:rPr>
      </w:pPr>
      <w:r w:rsidRPr="00A84AD9">
        <w:rPr>
          <w:rFonts w:ascii="Calibri" w:hAnsi="Calibri" w:cstheme="majorHAnsi"/>
        </w:rPr>
        <w:t>ponudba dietne hrane je primerna,</w:t>
      </w:r>
    </w:p>
    <w:p w:rsidR="00A84AD9" w:rsidRPr="00A84AD9" w:rsidRDefault="00A84AD9" w:rsidP="00A84AD9">
      <w:pPr>
        <w:numPr>
          <w:ilvl w:val="0"/>
          <w:numId w:val="2"/>
        </w:numPr>
        <w:tabs>
          <w:tab w:val="left" w:pos="709"/>
        </w:tabs>
        <w:rPr>
          <w:rFonts w:ascii="Calibri" w:hAnsi="Calibri" w:cstheme="majorHAnsi"/>
        </w:rPr>
      </w:pPr>
      <w:r w:rsidRPr="00A84AD9">
        <w:rPr>
          <w:rFonts w:ascii="Calibri" w:hAnsi="Calibri" w:cstheme="majorHAnsi"/>
        </w:rPr>
        <w:t>praznovanje rojstnih dni je primerno.</w:t>
      </w:r>
    </w:p>
    <w:p w:rsidR="00A84AD9" w:rsidRPr="00A84AD9" w:rsidRDefault="00A84AD9" w:rsidP="00A84AD9">
      <w:pPr>
        <w:tabs>
          <w:tab w:val="left" w:pos="426"/>
        </w:tabs>
        <w:rPr>
          <w:rFonts w:ascii="Calibri" w:hAnsi="Calibri" w:cstheme="majorHAnsi"/>
        </w:rPr>
      </w:pPr>
    </w:p>
    <w:p w:rsidR="00A84AD9" w:rsidRPr="00A84AD9" w:rsidRDefault="00A84AD9" w:rsidP="00A84AD9">
      <w:pPr>
        <w:tabs>
          <w:tab w:val="left" w:pos="567"/>
        </w:tabs>
        <w:rPr>
          <w:rFonts w:ascii="Calibri" w:hAnsi="Calibri" w:cstheme="majorHAnsi"/>
        </w:rPr>
      </w:pPr>
      <w:r w:rsidRPr="00A84AD9">
        <w:rPr>
          <w:rFonts w:ascii="Calibri" w:hAnsi="Calibri" w:cstheme="majorHAnsi"/>
          <w:b/>
        </w:rPr>
        <w:t xml:space="preserve"> Sklepi: </w:t>
      </w:r>
      <w:r w:rsidRPr="00A84AD9">
        <w:rPr>
          <w:rFonts w:ascii="Calibri" w:hAnsi="Calibri" w:cstheme="majorHAnsi"/>
        </w:rPr>
        <w:t xml:space="preserve"> </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Po analizi ankete ugotavljamo, da so starši otrok v vrtcu zadovoljni z vrtčevsko prehrano.</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Še naprej se bomo trudili za čim bolj zdrave obroke in čim bolj kakovostna živila, ki jih dobivamo v šolsko kuhinjo.</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 xml:space="preserve">Upoštevali bomo utemeljene pripombe ali sugestije staršev, </w:t>
      </w:r>
      <w:r w:rsidR="00F20B5B">
        <w:rPr>
          <w:rFonts w:ascii="Calibri" w:hAnsi="Calibri" w:cstheme="majorHAnsi"/>
        </w:rPr>
        <w:t>ki jih</w:t>
      </w:r>
      <w:r w:rsidRPr="00A84AD9">
        <w:rPr>
          <w:rFonts w:ascii="Calibri" w:hAnsi="Calibri" w:cstheme="majorHAnsi"/>
        </w:rPr>
        <w:t xml:space="preserve"> vedno z zadovoljstvom sprejmemo.</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Ker so bili obroki preveč strnjeni</w:t>
      </w:r>
      <w:r w:rsidR="00F20B5B">
        <w:rPr>
          <w:rFonts w:ascii="Calibri" w:hAnsi="Calibri" w:cstheme="majorHAnsi"/>
        </w:rPr>
        <w:t>,</w:t>
      </w:r>
      <w:r w:rsidRPr="00A84AD9">
        <w:rPr>
          <w:rFonts w:ascii="Calibri" w:hAnsi="Calibri" w:cstheme="majorHAnsi"/>
        </w:rPr>
        <w:t xml:space="preserve"> in so otroci občasno prihajali lačni domov, smo spremenili urnik hranjenja (kosilo je eno uro kasneje). </w:t>
      </w:r>
    </w:p>
    <w:p w:rsidR="00A84AD9" w:rsidRPr="00A84AD9" w:rsidRDefault="00A84AD9" w:rsidP="00A84AD9">
      <w:pPr>
        <w:tabs>
          <w:tab w:val="left" w:pos="567"/>
        </w:tabs>
        <w:ind w:left="1080"/>
        <w:rPr>
          <w:rFonts w:ascii="Calibri" w:hAnsi="Calibri" w:cstheme="majorHAnsi"/>
        </w:rPr>
      </w:pPr>
    </w:p>
    <w:p w:rsidR="00A84AD9" w:rsidRPr="00A84AD9" w:rsidRDefault="00A84AD9" w:rsidP="00A84AD9">
      <w:pPr>
        <w:numPr>
          <w:ilvl w:val="0"/>
          <w:numId w:val="1"/>
        </w:numPr>
        <w:tabs>
          <w:tab w:val="left" w:pos="567"/>
        </w:tabs>
        <w:rPr>
          <w:rFonts w:ascii="Calibri" w:hAnsi="Calibri" w:cstheme="majorHAnsi"/>
        </w:rPr>
      </w:pPr>
      <w:r w:rsidRPr="00A84AD9">
        <w:rPr>
          <w:rFonts w:ascii="Calibri" w:hAnsi="Calibri" w:cstheme="majorHAnsi"/>
        </w:rPr>
        <w:t xml:space="preserve">  </w:t>
      </w:r>
      <w:r w:rsidRPr="00A84AD9">
        <w:rPr>
          <w:rFonts w:ascii="Calibri" w:hAnsi="Calibri" w:cstheme="majorHAnsi"/>
          <w:sz w:val="28"/>
          <w:szCs w:val="28"/>
        </w:rPr>
        <w:t>Pri šolarjih</w:t>
      </w:r>
      <w:r w:rsidRPr="00A84AD9">
        <w:rPr>
          <w:rFonts w:ascii="Calibri" w:hAnsi="Calibri" w:cstheme="majorHAnsi"/>
        </w:rPr>
        <w:t>:</w:t>
      </w:r>
    </w:p>
    <w:p w:rsidR="00A84AD9" w:rsidRPr="00A84AD9" w:rsidRDefault="00F20B5B" w:rsidP="00A84AD9">
      <w:pPr>
        <w:numPr>
          <w:ilvl w:val="0"/>
          <w:numId w:val="2"/>
        </w:numPr>
        <w:tabs>
          <w:tab w:val="left" w:pos="567"/>
        </w:tabs>
        <w:rPr>
          <w:rFonts w:ascii="Calibri" w:hAnsi="Calibri" w:cstheme="majorHAnsi"/>
        </w:rPr>
      </w:pPr>
      <w:r>
        <w:rPr>
          <w:rFonts w:ascii="Calibri" w:hAnsi="Calibri" w:cstheme="majorHAnsi"/>
        </w:rPr>
        <w:t>v</w:t>
      </w:r>
      <w:r w:rsidR="00A84AD9" w:rsidRPr="00A84AD9">
        <w:rPr>
          <w:rFonts w:ascii="Calibri" w:hAnsi="Calibri" w:cstheme="majorHAnsi"/>
        </w:rPr>
        <w:t>ečina učencev ima 3 do 4 obroke dnevno, velik odstotek jih ima 5 ali več</w:t>
      </w:r>
      <w:r>
        <w:rPr>
          <w:rFonts w:ascii="Calibri" w:hAnsi="Calibri" w:cstheme="majorHAnsi"/>
        </w:rPr>
        <w:t xml:space="preserve"> -</w:t>
      </w:r>
      <w:r w:rsidR="00A84AD9" w:rsidRPr="00A84AD9">
        <w:rPr>
          <w:rFonts w:ascii="Calibri" w:hAnsi="Calibri" w:cstheme="majorHAnsi"/>
        </w:rPr>
        <w:t>upamo, da gremo v to smer,</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preveč učencev občasno ali nikoli ne zajtrkuje,</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preveč učencev zamenjuje malico za zajtrk,</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učenci so seznanjeni s šolskim jedilnikom,</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večina učencev poje šolsko malico,</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 xml:space="preserve">za malico imajo najraje kruh, hot dog, pico, maslo, burek, </w:t>
      </w:r>
      <w:proofErr w:type="spellStart"/>
      <w:r w:rsidRPr="00A84AD9">
        <w:rPr>
          <w:rFonts w:ascii="Calibri" w:hAnsi="Calibri" w:cstheme="majorHAnsi"/>
        </w:rPr>
        <w:t>evrokrem</w:t>
      </w:r>
      <w:proofErr w:type="spellEnd"/>
      <w:r w:rsidRPr="00A84AD9">
        <w:rPr>
          <w:rFonts w:ascii="Calibri" w:hAnsi="Calibri" w:cstheme="majorHAnsi"/>
        </w:rPr>
        <w:t>, mlečne jedi, marmelado, ribji namaz, salamo, med, makovko, sendvič, ovsene kosmiče, štručke, belo kavo, hamburger, jajčno jed, pletenko, sirovko in čaj,</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večina učencev ima kosilo v šoli,</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za kosilo imajo najraje torteline, svaljke, krompir, krompirjevo solato, ribe, solato, makarone, široke rezance, govejo juho, kuhano govedino, sladice, ješprenjevo enolončnico, piščanca, sarme, špagete, krompirjev golaž, musako, rižoto, matevža, puding, zrezke in ocvrto meso,</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učenci si želijo več sadja,</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premalo učencev poje zelenjavo,</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večina učencev je samo včasih zadovoljn</w:t>
      </w:r>
      <w:r w:rsidR="00F20B5B">
        <w:rPr>
          <w:rFonts w:ascii="Calibri" w:hAnsi="Calibri" w:cstheme="majorHAnsi"/>
        </w:rPr>
        <w:t>ih</w:t>
      </w:r>
      <w:r w:rsidRPr="00A84AD9">
        <w:rPr>
          <w:rFonts w:ascii="Calibri" w:hAnsi="Calibri" w:cstheme="majorHAnsi"/>
        </w:rPr>
        <w:t xml:space="preserve"> s količino hrane.</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obroki so ustrezno postreženi.</w:t>
      </w:r>
    </w:p>
    <w:p w:rsidR="00A84AD9" w:rsidRPr="00A84AD9" w:rsidRDefault="00A84AD9" w:rsidP="00A84AD9">
      <w:pPr>
        <w:tabs>
          <w:tab w:val="left" w:pos="567"/>
        </w:tabs>
        <w:ind w:left="1080"/>
        <w:rPr>
          <w:rFonts w:ascii="Calibri" w:hAnsi="Calibri" w:cstheme="majorHAnsi"/>
        </w:rPr>
      </w:pPr>
    </w:p>
    <w:p w:rsidR="00A84AD9" w:rsidRPr="00A84AD9" w:rsidRDefault="00A84AD9" w:rsidP="00A84AD9">
      <w:pPr>
        <w:tabs>
          <w:tab w:val="left" w:pos="567"/>
        </w:tabs>
        <w:rPr>
          <w:rFonts w:ascii="Calibri" w:hAnsi="Calibri" w:cstheme="majorHAnsi"/>
        </w:rPr>
      </w:pPr>
      <w:r w:rsidRPr="00A84AD9">
        <w:rPr>
          <w:rFonts w:ascii="Calibri" w:hAnsi="Calibri" w:cstheme="majorHAnsi"/>
          <w:b/>
        </w:rPr>
        <w:lastRenderedPageBreak/>
        <w:t xml:space="preserve">Sklepi: </w:t>
      </w:r>
      <w:r w:rsidRPr="00A84AD9">
        <w:rPr>
          <w:rFonts w:ascii="Calibri" w:hAnsi="Calibri" w:cstheme="majorHAnsi"/>
        </w:rPr>
        <w:t xml:space="preserve">  </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 xml:space="preserve"> Po analizi sodeč</w:t>
      </w:r>
      <w:r w:rsidR="00F20B5B">
        <w:rPr>
          <w:rFonts w:ascii="Calibri" w:hAnsi="Calibri" w:cstheme="majorHAnsi"/>
        </w:rPr>
        <w:t>,</w:t>
      </w:r>
      <w:r w:rsidRPr="00A84AD9">
        <w:rPr>
          <w:rFonts w:ascii="Calibri" w:hAnsi="Calibri" w:cstheme="majorHAnsi"/>
        </w:rPr>
        <w:t xml:space="preserve"> bi morali povečati količino hrane, vendar učenci največkrat ne pojedo celotnega obroka, ampak le posamezne jedi. Opuščajo juhe, zelenjavne priloge in solate. Zato moramo pedagoški delavci bolj dosledno spodbujati učence pri prehranjevanju, da bi pojedli tudi jedi , ki jih sedaj opuščajo.</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Opazen je porast želje po sadju, zato bomo povečali količino ponujenega sadja.</w:t>
      </w:r>
    </w:p>
    <w:p w:rsidR="00A84AD9" w:rsidRPr="00A84AD9" w:rsidRDefault="00A84AD9" w:rsidP="00A84AD9">
      <w:pPr>
        <w:tabs>
          <w:tab w:val="left" w:pos="567"/>
        </w:tabs>
        <w:ind w:left="1080"/>
        <w:rPr>
          <w:rFonts w:ascii="Calibri" w:hAnsi="Calibri" w:cstheme="majorHAnsi"/>
        </w:rPr>
      </w:pPr>
    </w:p>
    <w:p w:rsidR="00A84AD9" w:rsidRPr="00A84AD9" w:rsidRDefault="00A84AD9" w:rsidP="00A84AD9">
      <w:pPr>
        <w:tabs>
          <w:tab w:val="left" w:pos="567"/>
        </w:tabs>
        <w:ind w:left="1080"/>
        <w:rPr>
          <w:rFonts w:ascii="Calibri" w:hAnsi="Calibri" w:cstheme="majorHAnsi"/>
        </w:rPr>
      </w:pPr>
    </w:p>
    <w:p w:rsidR="00A84AD9" w:rsidRPr="00A84AD9" w:rsidRDefault="00A84AD9" w:rsidP="00A84AD9">
      <w:pPr>
        <w:numPr>
          <w:ilvl w:val="0"/>
          <w:numId w:val="1"/>
        </w:numPr>
        <w:tabs>
          <w:tab w:val="left" w:pos="567"/>
        </w:tabs>
        <w:rPr>
          <w:rFonts w:ascii="Calibri" w:hAnsi="Calibri" w:cstheme="majorHAnsi"/>
        </w:rPr>
      </w:pPr>
      <w:r w:rsidRPr="00A84AD9">
        <w:rPr>
          <w:rFonts w:ascii="Calibri" w:hAnsi="Calibri" w:cstheme="majorHAnsi"/>
          <w:sz w:val="28"/>
          <w:szCs w:val="28"/>
        </w:rPr>
        <w:t>Pri starših</w:t>
      </w:r>
      <w:r w:rsidRPr="00A84AD9">
        <w:rPr>
          <w:rFonts w:ascii="Calibri" w:hAnsi="Calibri" w:cstheme="majorHAnsi"/>
        </w:rPr>
        <w:t>:</w:t>
      </w:r>
    </w:p>
    <w:p w:rsidR="00A84AD9" w:rsidRPr="00A84AD9" w:rsidRDefault="00F20B5B" w:rsidP="00A84AD9">
      <w:pPr>
        <w:numPr>
          <w:ilvl w:val="0"/>
          <w:numId w:val="2"/>
        </w:numPr>
        <w:tabs>
          <w:tab w:val="left" w:pos="567"/>
        </w:tabs>
        <w:rPr>
          <w:rFonts w:ascii="Calibri" w:hAnsi="Calibri" w:cstheme="majorHAnsi"/>
        </w:rPr>
      </w:pPr>
      <w:r>
        <w:rPr>
          <w:rFonts w:ascii="Calibri" w:hAnsi="Calibri" w:cstheme="majorHAnsi"/>
        </w:rPr>
        <w:t>a</w:t>
      </w:r>
      <w:r w:rsidR="00A84AD9" w:rsidRPr="00A84AD9">
        <w:rPr>
          <w:rFonts w:ascii="Calibri" w:hAnsi="Calibri" w:cstheme="majorHAnsi"/>
        </w:rPr>
        <w:t>nketo je reševalo 76 (26,4%) staršev, največ 6. razreda, najmanj pa 9. razreda,</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otroci občasno ali nikoli ne zajtrkujejo,</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večina staršev meni, da malica ne more zamenjati zajtrka,</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starši so seznanjeni s šolskim jedilnikom,</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otroci pojedo šolsko malico,</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 xml:space="preserve">za malico imajo otroci najraje: pico, namaze, </w:t>
      </w:r>
      <w:proofErr w:type="spellStart"/>
      <w:r w:rsidRPr="00A84AD9">
        <w:rPr>
          <w:rFonts w:ascii="Calibri" w:hAnsi="Calibri" w:cstheme="majorHAnsi"/>
        </w:rPr>
        <w:t>evrokrem</w:t>
      </w:r>
      <w:proofErr w:type="spellEnd"/>
      <w:r w:rsidRPr="00A84AD9">
        <w:rPr>
          <w:rFonts w:ascii="Calibri" w:hAnsi="Calibri" w:cstheme="majorHAnsi"/>
        </w:rPr>
        <w:t xml:space="preserve">, hot dog, </w:t>
      </w:r>
      <w:proofErr w:type="spellStart"/>
      <w:r w:rsidRPr="00A84AD9">
        <w:rPr>
          <w:rFonts w:ascii="Calibri" w:hAnsi="Calibri" w:cstheme="majorHAnsi"/>
        </w:rPr>
        <w:t>čokolino</w:t>
      </w:r>
      <w:proofErr w:type="spellEnd"/>
      <w:r w:rsidRPr="00A84AD9">
        <w:rPr>
          <w:rFonts w:ascii="Calibri" w:hAnsi="Calibri" w:cstheme="majorHAnsi"/>
        </w:rPr>
        <w:t xml:space="preserve">, burek, sadje, kruh, čaj, salamo, sir, mlečni riž, kosmiče, maslo, med, marmelado, </w:t>
      </w:r>
      <w:proofErr w:type="spellStart"/>
      <w:r w:rsidRPr="00A84AD9">
        <w:rPr>
          <w:rFonts w:ascii="Calibri" w:hAnsi="Calibri" w:cstheme="majorHAnsi"/>
        </w:rPr>
        <w:t>korenfleks</w:t>
      </w:r>
      <w:proofErr w:type="spellEnd"/>
      <w:r w:rsidRPr="00A84AD9">
        <w:rPr>
          <w:rFonts w:ascii="Calibri" w:hAnsi="Calibri" w:cstheme="majorHAnsi"/>
        </w:rPr>
        <w:t>, jogurt, ribji namaz, štručke in rogljičke,</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večina otrok ima kosilo v šoli,</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 xml:space="preserve">za kosilo imajo najraje: torteline, špagete, dunajski zrezek, makarone, </w:t>
      </w:r>
      <w:proofErr w:type="spellStart"/>
      <w:r w:rsidRPr="00A84AD9">
        <w:rPr>
          <w:rFonts w:ascii="Calibri" w:hAnsi="Calibri" w:cstheme="majorHAnsi"/>
        </w:rPr>
        <w:t>čufte</w:t>
      </w:r>
      <w:proofErr w:type="spellEnd"/>
      <w:r w:rsidRPr="00A84AD9">
        <w:rPr>
          <w:rFonts w:ascii="Calibri" w:hAnsi="Calibri" w:cstheme="majorHAnsi"/>
        </w:rPr>
        <w:t>, krompir, zelenjavo, meso, peciva, rižoto, špinačo, koruzo, govejo juho, kuhano govedino, polpete, testenine, krompirjev golaž, rdečo peso, enolončnice, juhe, krompir v solati in ribe,</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pri kosilu, pojedo otroci najmanj: zelenjave, zelenjavnih juh, solat, enolončnic, zelja, ješprenja, špaget, krvavic, repe, rižote in matevža,</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v šoli je ponujeno dovolj sadja in zelenjave,</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otroci pojedo od 2 do 4 kose sadja in zelenjave,</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premalo otrok poje sadje in zelenjavo, ki je ponujena v shemi šolskega sadja in zelenjave vsak dan,</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šolski obroki niso vedno količinsko zadostni,</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obroki so ustrezno postreženi.</w:t>
      </w:r>
    </w:p>
    <w:p w:rsidR="00A84AD9" w:rsidRPr="00A84AD9" w:rsidRDefault="00A84AD9" w:rsidP="00A84AD9">
      <w:pPr>
        <w:tabs>
          <w:tab w:val="left" w:pos="567"/>
        </w:tabs>
        <w:ind w:left="1080"/>
        <w:rPr>
          <w:rFonts w:ascii="Calibri" w:hAnsi="Calibri" w:cstheme="majorHAnsi"/>
        </w:rPr>
      </w:pPr>
    </w:p>
    <w:p w:rsidR="00A84AD9" w:rsidRPr="00A84AD9" w:rsidRDefault="00A84AD9" w:rsidP="00A84AD9">
      <w:pPr>
        <w:tabs>
          <w:tab w:val="left" w:pos="567"/>
        </w:tabs>
        <w:rPr>
          <w:rFonts w:ascii="Calibri" w:hAnsi="Calibri" w:cstheme="majorHAnsi"/>
        </w:rPr>
      </w:pPr>
      <w:r w:rsidRPr="00A84AD9">
        <w:rPr>
          <w:rFonts w:ascii="Calibri" w:hAnsi="Calibri" w:cstheme="majorHAnsi"/>
          <w:b/>
        </w:rPr>
        <w:t>Sklepi</w:t>
      </w:r>
      <w:r w:rsidRPr="00A84AD9">
        <w:rPr>
          <w:rFonts w:ascii="Calibri" w:hAnsi="Calibri" w:cstheme="majorHAnsi"/>
        </w:rPr>
        <w:t>:</w:t>
      </w:r>
    </w:p>
    <w:p w:rsidR="00A84AD9" w:rsidRP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 xml:space="preserve">Čeprav je reševalo anketo več staršev kot lani, bi želeli, da se jih vključi čim  več in nam s tem pomagajo pri načrtovanju prehrane v želji, da bi bila hrana za otroke </w:t>
      </w:r>
      <w:r w:rsidR="00F20B5B">
        <w:rPr>
          <w:rFonts w:ascii="Calibri" w:hAnsi="Calibri" w:cstheme="majorHAnsi"/>
        </w:rPr>
        <w:t xml:space="preserve">čim bolj sprejemljiva </w:t>
      </w:r>
      <w:r w:rsidRPr="00A84AD9">
        <w:rPr>
          <w:rFonts w:ascii="Calibri" w:hAnsi="Calibri" w:cstheme="majorHAnsi"/>
        </w:rPr>
        <w:t>in zdrava.</w:t>
      </w:r>
    </w:p>
    <w:p w:rsidR="00A84AD9" w:rsidRDefault="00A84AD9" w:rsidP="00A84AD9">
      <w:pPr>
        <w:numPr>
          <w:ilvl w:val="0"/>
          <w:numId w:val="2"/>
        </w:numPr>
        <w:tabs>
          <w:tab w:val="left" w:pos="567"/>
        </w:tabs>
        <w:rPr>
          <w:rFonts w:ascii="Calibri" w:hAnsi="Calibri" w:cstheme="majorHAnsi"/>
        </w:rPr>
      </w:pPr>
      <w:r w:rsidRPr="00A84AD9">
        <w:rPr>
          <w:rFonts w:ascii="Calibri" w:hAnsi="Calibri" w:cstheme="majorHAnsi"/>
        </w:rPr>
        <w:t>Po analizi sodeč bi morali povečati količino hrane, vendar učenci največkrat ne pojedo celotnega obroka, ampak le posamezne jedi. Opuščajo juhe, zelenjavne priloge in solate. Zato prosimo starše, da spodbujajo otroke k prehranjevanju                 z jedmi, ki jih zavračajo.</w:t>
      </w:r>
    </w:p>
    <w:p w:rsidR="00F20B5B" w:rsidRDefault="00F20B5B" w:rsidP="00F20B5B">
      <w:pPr>
        <w:tabs>
          <w:tab w:val="left" w:pos="567"/>
        </w:tabs>
        <w:rPr>
          <w:rFonts w:ascii="Calibri" w:hAnsi="Calibri" w:cstheme="majorHAnsi"/>
        </w:rPr>
      </w:pPr>
    </w:p>
    <w:p w:rsidR="00F20B5B" w:rsidRDefault="00F20B5B" w:rsidP="00F20B5B">
      <w:pPr>
        <w:tabs>
          <w:tab w:val="left" w:pos="567"/>
        </w:tabs>
        <w:rPr>
          <w:rFonts w:ascii="Calibri" w:hAnsi="Calibri" w:cstheme="majorHAnsi"/>
        </w:rPr>
      </w:pPr>
    </w:p>
    <w:p w:rsidR="00F20B5B" w:rsidRDefault="00F20B5B" w:rsidP="00F20B5B">
      <w:pPr>
        <w:tabs>
          <w:tab w:val="left" w:pos="567"/>
        </w:tabs>
        <w:rPr>
          <w:rFonts w:ascii="Calibri" w:hAnsi="Calibri" w:cstheme="majorHAnsi"/>
        </w:rPr>
      </w:pPr>
    </w:p>
    <w:p w:rsidR="00F20B5B" w:rsidRPr="00A84AD9" w:rsidRDefault="00F20B5B" w:rsidP="00F20B5B">
      <w:pPr>
        <w:tabs>
          <w:tab w:val="left" w:pos="567"/>
        </w:tabs>
        <w:rPr>
          <w:rFonts w:ascii="Calibri" w:hAnsi="Calibri" w:cstheme="majorHAnsi"/>
        </w:rPr>
      </w:pPr>
    </w:p>
    <w:p w:rsidR="00A84AD9" w:rsidRDefault="00F20B5B" w:rsidP="00F20B5B">
      <w:pPr>
        <w:tabs>
          <w:tab w:val="left" w:pos="5805"/>
        </w:tabs>
        <w:rPr>
          <w:rFonts w:ascii="Calibri" w:hAnsi="Calibri" w:cstheme="majorHAnsi"/>
        </w:rPr>
      </w:pPr>
      <w:r>
        <w:rPr>
          <w:rFonts w:ascii="Calibri" w:hAnsi="Calibri" w:cstheme="majorHAnsi"/>
        </w:rPr>
        <w:tab/>
        <w:t>Organizatorica prehrane:</w:t>
      </w:r>
    </w:p>
    <w:p w:rsidR="00F20B5B" w:rsidRPr="00A84AD9" w:rsidRDefault="00F20B5B" w:rsidP="00F20B5B">
      <w:pPr>
        <w:tabs>
          <w:tab w:val="left" w:pos="5805"/>
        </w:tabs>
        <w:rPr>
          <w:rFonts w:ascii="Calibri" w:hAnsi="Calibri" w:cstheme="majorHAnsi"/>
        </w:rPr>
      </w:pPr>
    </w:p>
    <w:p w:rsidR="00867E0C" w:rsidRPr="00A84AD9" w:rsidRDefault="00F20B5B" w:rsidP="00F20B5B">
      <w:pPr>
        <w:tabs>
          <w:tab w:val="left" w:pos="5310"/>
        </w:tabs>
        <w:rPr>
          <w:rFonts w:ascii="Calibri" w:hAnsi="Calibri" w:cstheme="majorHAnsi"/>
        </w:rPr>
      </w:pPr>
      <w:r>
        <w:rPr>
          <w:rFonts w:ascii="Calibri" w:hAnsi="Calibri" w:cstheme="majorHAnsi"/>
        </w:rPr>
        <w:tab/>
        <w:t xml:space="preserve">            Nada Medle Kovačevič</w:t>
      </w:r>
    </w:p>
    <w:sectPr w:rsidR="00867E0C" w:rsidRPr="00A84AD9" w:rsidSect="00867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875A5"/>
    <w:multiLevelType w:val="hybridMultilevel"/>
    <w:tmpl w:val="932C7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FCE4814"/>
    <w:multiLevelType w:val="hybridMultilevel"/>
    <w:tmpl w:val="0B88E202"/>
    <w:lvl w:ilvl="0" w:tplc="9DC8AF0C">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D9"/>
    <w:rsid w:val="0057570E"/>
    <w:rsid w:val="005E6147"/>
    <w:rsid w:val="005F267B"/>
    <w:rsid w:val="00867E0C"/>
    <w:rsid w:val="00A84AD9"/>
    <w:rsid w:val="00B92706"/>
    <w:rsid w:val="00C3532F"/>
    <w:rsid w:val="00CB731A"/>
    <w:rsid w:val="00F20B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51E9A-0743-4D44-B366-B81FE70B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4AD9"/>
    <w:pPr>
      <w:spacing w:after="0" w:line="240" w:lineRule="auto"/>
    </w:pPr>
    <w:rPr>
      <w:rFonts w:ascii="Times New Roman" w:eastAsia="Times New Roman" w:hAnsi="Times New Roman" w:cs="Times New Roman"/>
      <w:sz w:val="24"/>
      <w:szCs w:val="24"/>
      <w:lang w:val="sl-SI" w:eastAsia="sl-SI" w:bidi="ar-SA"/>
    </w:rPr>
  </w:style>
  <w:style w:type="paragraph" w:styleId="Naslov1">
    <w:name w:val="heading 1"/>
    <w:basedOn w:val="Navaden"/>
    <w:next w:val="Navaden"/>
    <w:link w:val="Naslov1Znak"/>
    <w:uiPriority w:val="9"/>
    <w:qFormat/>
    <w:rsid w:val="00CB731A"/>
    <w:pPr>
      <w:spacing w:before="480"/>
      <w:contextualSpacing/>
      <w:outlineLvl w:val="0"/>
    </w:pPr>
    <w:rPr>
      <w:rFonts w:asciiTheme="majorHAnsi" w:hAnsiTheme="majorHAnsi" w:cstheme="majorBidi"/>
      <w:smallCaps/>
      <w:spacing w:val="5"/>
      <w:sz w:val="36"/>
      <w:szCs w:val="36"/>
      <w:lang w:val="en-US" w:bidi="en-US"/>
    </w:rPr>
  </w:style>
  <w:style w:type="paragraph" w:styleId="Naslov2">
    <w:name w:val="heading 2"/>
    <w:basedOn w:val="Navaden"/>
    <w:next w:val="Navaden"/>
    <w:link w:val="Naslov2Znak"/>
    <w:uiPriority w:val="9"/>
    <w:unhideWhenUsed/>
    <w:qFormat/>
    <w:rsid w:val="00CB731A"/>
    <w:pPr>
      <w:spacing w:before="200" w:line="271" w:lineRule="auto"/>
      <w:outlineLvl w:val="1"/>
    </w:pPr>
    <w:rPr>
      <w:rFonts w:asciiTheme="majorHAnsi" w:hAnsiTheme="majorHAnsi" w:cstheme="majorBidi"/>
      <w:smallCaps/>
      <w:sz w:val="28"/>
      <w:szCs w:val="28"/>
      <w:lang w:val="en-US" w:bidi="en-US"/>
    </w:rPr>
  </w:style>
  <w:style w:type="paragraph" w:styleId="Naslov3">
    <w:name w:val="heading 3"/>
    <w:basedOn w:val="Navaden"/>
    <w:next w:val="Navaden"/>
    <w:link w:val="Naslov3Znak"/>
    <w:uiPriority w:val="9"/>
    <w:semiHidden/>
    <w:unhideWhenUsed/>
    <w:qFormat/>
    <w:rsid w:val="00CB731A"/>
    <w:pPr>
      <w:spacing w:before="200" w:line="271" w:lineRule="auto"/>
      <w:outlineLvl w:val="2"/>
    </w:pPr>
    <w:rPr>
      <w:rFonts w:asciiTheme="majorHAnsi" w:hAnsiTheme="majorHAnsi" w:cstheme="majorBidi"/>
      <w:i/>
      <w:iCs/>
      <w:smallCaps/>
      <w:spacing w:val="5"/>
      <w:sz w:val="26"/>
      <w:szCs w:val="26"/>
      <w:lang w:val="en-US" w:bidi="en-US"/>
    </w:rPr>
  </w:style>
  <w:style w:type="paragraph" w:styleId="Naslov4">
    <w:name w:val="heading 4"/>
    <w:basedOn w:val="Navaden"/>
    <w:next w:val="Navaden"/>
    <w:link w:val="Naslov4Znak"/>
    <w:uiPriority w:val="9"/>
    <w:semiHidden/>
    <w:unhideWhenUsed/>
    <w:qFormat/>
    <w:rsid w:val="00CB731A"/>
    <w:pPr>
      <w:spacing w:line="271" w:lineRule="auto"/>
      <w:outlineLvl w:val="3"/>
    </w:pPr>
    <w:rPr>
      <w:rFonts w:asciiTheme="majorHAnsi" w:hAnsiTheme="majorHAnsi" w:cstheme="majorBidi"/>
      <w:b/>
      <w:bCs/>
      <w:spacing w:val="5"/>
      <w:lang w:val="en-US" w:bidi="en-US"/>
    </w:rPr>
  </w:style>
  <w:style w:type="paragraph" w:styleId="Naslov5">
    <w:name w:val="heading 5"/>
    <w:basedOn w:val="Navaden"/>
    <w:next w:val="Navaden"/>
    <w:link w:val="Naslov5Znak"/>
    <w:uiPriority w:val="9"/>
    <w:semiHidden/>
    <w:unhideWhenUsed/>
    <w:qFormat/>
    <w:rsid w:val="00CB731A"/>
    <w:pPr>
      <w:spacing w:line="271" w:lineRule="auto"/>
      <w:outlineLvl w:val="4"/>
    </w:pPr>
    <w:rPr>
      <w:rFonts w:asciiTheme="majorHAnsi" w:hAnsiTheme="majorHAnsi" w:cstheme="majorBidi"/>
      <w:i/>
      <w:iCs/>
      <w:lang w:val="en-US" w:bidi="en-US"/>
    </w:rPr>
  </w:style>
  <w:style w:type="paragraph" w:styleId="Naslov6">
    <w:name w:val="heading 6"/>
    <w:basedOn w:val="Navaden"/>
    <w:next w:val="Navaden"/>
    <w:link w:val="Naslov6Znak"/>
    <w:uiPriority w:val="9"/>
    <w:semiHidden/>
    <w:unhideWhenUsed/>
    <w:qFormat/>
    <w:rsid w:val="00CB731A"/>
    <w:pPr>
      <w:shd w:val="clear" w:color="auto" w:fill="FFFFFF" w:themeFill="background1"/>
      <w:spacing w:line="271" w:lineRule="auto"/>
      <w:outlineLvl w:val="5"/>
    </w:pPr>
    <w:rPr>
      <w:rFonts w:asciiTheme="majorHAnsi" w:hAnsiTheme="majorHAnsi" w:cstheme="majorBidi"/>
      <w:b/>
      <w:bCs/>
      <w:color w:val="595959" w:themeColor="text1" w:themeTint="A6"/>
      <w:spacing w:val="5"/>
      <w:lang w:val="en-US" w:bidi="en-US"/>
    </w:rPr>
  </w:style>
  <w:style w:type="paragraph" w:styleId="Naslov7">
    <w:name w:val="heading 7"/>
    <w:basedOn w:val="Navaden"/>
    <w:next w:val="Navaden"/>
    <w:link w:val="Naslov7Znak"/>
    <w:uiPriority w:val="9"/>
    <w:semiHidden/>
    <w:unhideWhenUsed/>
    <w:qFormat/>
    <w:rsid w:val="00CB731A"/>
    <w:pPr>
      <w:outlineLvl w:val="6"/>
    </w:pPr>
    <w:rPr>
      <w:rFonts w:asciiTheme="majorHAnsi" w:hAnsiTheme="majorHAnsi" w:cstheme="majorBidi"/>
      <w:b/>
      <w:bCs/>
      <w:i/>
      <w:iCs/>
      <w:color w:val="5A5A5A" w:themeColor="text1" w:themeTint="A5"/>
      <w:sz w:val="20"/>
      <w:szCs w:val="20"/>
      <w:lang w:val="en-US" w:bidi="en-US"/>
    </w:rPr>
  </w:style>
  <w:style w:type="paragraph" w:styleId="Naslov8">
    <w:name w:val="heading 8"/>
    <w:basedOn w:val="Navaden"/>
    <w:next w:val="Navaden"/>
    <w:link w:val="Naslov8Znak"/>
    <w:uiPriority w:val="9"/>
    <w:semiHidden/>
    <w:unhideWhenUsed/>
    <w:qFormat/>
    <w:rsid w:val="00CB731A"/>
    <w:pPr>
      <w:outlineLvl w:val="7"/>
    </w:pPr>
    <w:rPr>
      <w:rFonts w:asciiTheme="majorHAnsi" w:hAnsiTheme="majorHAnsi" w:cstheme="majorBidi"/>
      <w:b/>
      <w:bCs/>
      <w:color w:val="7F7F7F" w:themeColor="text1" w:themeTint="80"/>
      <w:sz w:val="20"/>
      <w:szCs w:val="20"/>
      <w:lang w:val="en-US" w:bidi="en-US"/>
    </w:rPr>
  </w:style>
  <w:style w:type="paragraph" w:styleId="Naslov9">
    <w:name w:val="heading 9"/>
    <w:basedOn w:val="Navaden"/>
    <w:next w:val="Navaden"/>
    <w:link w:val="Naslov9Znak"/>
    <w:uiPriority w:val="9"/>
    <w:semiHidden/>
    <w:unhideWhenUsed/>
    <w:qFormat/>
    <w:rsid w:val="00CB731A"/>
    <w:pPr>
      <w:spacing w:line="271" w:lineRule="auto"/>
      <w:outlineLvl w:val="8"/>
    </w:pPr>
    <w:rPr>
      <w:rFonts w:asciiTheme="majorHAnsi" w:hAnsiTheme="majorHAnsi" w:cstheme="majorBidi"/>
      <w:b/>
      <w:bCs/>
      <w:i/>
      <w:iCs/>
      <w:color w:val="7F7F7F" w:themeColor="text1" w:themeTint="80"/>
      <w:sz w:val="18"/>
      <w:szCs w:val="18"/>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B731A"/>
    <w:rPr>
      <w:smallCaps/>
      <w:spacing w:val="5"/>
      <w:sz w:val="36"/>
      <w:szCs w:val="36"/>
    </w:rPr>
  </w:style>
  <w:style w:type="character" w:customStyle="1" w:styleId="Naslov2Znak">
    <w:name w:val="Naslov 2 Znak"/>
    <w:basedOn w:val="Privzetapisavaodstavka"/>
    <w:link w:val="Naslov2"/>
    <w:uiPriority w:val="9"/>
    <w:rsid w:val="00CB731A"/>
    <w:rPr>
      <w:smallCaps/>
      <w:sz w:val="28"/>
      <w:szCs w:val="28"/>
    </w:rPr>
  </w:style>
  <w:style w:type="character" w:customStyle="1" w:styleId="Naslov3Znak">
    <w:name w:val="Naslov 3 Znak"/>
    <w:basedOn w:val="Privzetapisavaodstavka"/>
    <w:link w:val="Naslov3"/>
    <w:uiPriority w:val="9"/>
    <w:semiHidden/>
    <w:rsid w:val="00CB731A"/>
    <w:rPr>
      <w:i/>
      <w:iCs/>
      <w:smallCaps/>
      <w:spacing w:val="5"/>
      <w:sz w:val="26"/>
      <w:szCs w:val="26"/>
    </w:rPr>
  </w:style>
  <w:style w:type="character" w:customStyle="1" w:styleId="Naslov4Znak">
    <w:name w:val="Naslov 4 Znak"/>
    <w:basedOn w:val="Privzetapisavaodstavka"/>
    <w:link w:val="Naslov4"/>
    <w:uiPriority w:val="9"/>
    <w:semiHidden/>
    <w:rsid w:val="00CB731A"/>
    <w:rPr>
      <w:b/>
      <w:bCs/>
      <w:spacing w:val="5"/>
      <w:sz w:val="24"/>
      <w:szCs w:val="24"/>
    </w:rPr>
  </w:style>
  <w:style w:type="character" w:customStyle="1" w:styleId="Naslov5Znak">
    <w:name w:val="Naslov 5 Znak"/>
    <w:basedOn w:val="Privzetapisavaodstavka"/>
    <w:link w:val="Naslov5"/>
    <w:uiPriority w:val="9"/>
    <w:semiHidden/>
    <w:rsid w:val="00CB731A"/>
    <w:rPr>
      <w:i/>
      <w:iCs/>
      <w:sz w:val="24"/>
      <w:szCs w:val="24"/>
    </w:rPr>
  </w:style>
  <w:style w:type="character" w:customStyle="1" w:styleId="Naslov6Znak">
    <w:name w:val="Naslov 6 Znak"/>
    <w:basedOn w:val="Privzetapisavaodstavka"/>
    <w:link w:val="Naslov6"/>
    <w:uiPriority w:val="9"/>
    <w:semiHidden/>
    <w:rsid w:val="00CB731A"/>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semiHidden/>
    <w:rsid w:val="00CB731A"/>
    <w:rPr>
      <w:b/>
      <w:bCs/>
      <w:i/>
      <w:iCs/>
      <w:color w:val="5A5A5A" w:themeColor="text1" w:themeTint="A5"/>
      <w:sz w:val="20"/>
      <w:szCs w:val="20"/>
    </w:rPr>
  </w:style>
  <w:style w:type="character" w:customStyle="1" w:styleId="Naslov8Znak">
    <w:name w:val="Naslov 8 Znak"/>
    <w:basedOn w:val="Privzetapisavaodstavka"/>
    <w:link w:val="Naslov8"/>
    <w:uiPriority w:val="9"/>
    <w:semiHidden/>
    <w:rsid w:val="00CB731A"/>
    <w:rPr>
      <w:b/>
      <w:bCs/>
      <w:color w:val="7F7F7F" w:themeColor="text1" w:themeTint="80"/>
      <w:sz w:val="20"/>
      <w:szCs w:val="20"/>
    </w:rPr>
  </w:style>
  <w:style w:type="character" w:customStyle="1" w:styleId="Naslov9Znak">
    <w:name w:val="Naslov 9 Znak"/>
    <w:basedOn w:val="Privzetapisavaodstavka"/>
    <w:link w:val="Naslov9"/>
    <w:uiPriority w:val="9"/>
    <w:semiHidden/>
    <w:rsid w:val="00CB731A"/>
    <w:rPr>
      <w:b/>
      <w:bCs/>
      <w:i/>
      <w:iCs/>
      <w:color w:val="7F7F7F" w:themeColor="text1" w:themeTint="80"/>
      <w:sz w:val="18"/>
      <w:szCs w:val="18"/>
    </w:rPr>
  </w:style>
  <w:style w:type="paragraph" w:styleId="Naslov">
    <w:name w:val="Title"/>
    <w:basedOn w:val="Navaden"/>
    <w:next w:val="Navaden"/>
    <w:link w:val="NaslovZnak"/>
    <w:uiPriority w:val="10"/>
    <w:qFormat/>
    <w:rsid w:val="00CB731A"/>
    <w:pPr>
      <w:spacing w:after="300"/>
      <w:contextualSpacing/>
    </w:pPr>
    <w:rPr>
      <w:rFonts w:asciiTheme="majorHAnsi" w:hAnsiTheme="majorHAnsi" w:cstheme="majorBidi"/>
      <w:smallCaps/>
      <w:sz w:val="52"/>
      <w:szCs w:val="52"/>
      <w:lang w:val="en-US" w:bidi="en-US"/>
    </w:rPr>
  </w:style>
  <w:style w:type="character" w:customStyle="1" w:styleId="NaslovZnak">
    <w:name w:val="Naslov Znak"/>
    <w:basedOn w:val="Privzetapisavaodstavka"/>
    <w:link w:val="Naslov"/>
    <w:uiPriority w:val="10"/>
    <w:rsid w:val="00CB731A"/>
    <w:rPr>
      <w:smallCaps/>
      <w:sz w:val="52"/>
      <w:szCs w:val="52"/>
    </w:rPr>
  </w:style>
  <w:style w:type="paragraph" w:styleId="Podnaslov">
    <w:name w:val="Subtitle"/>
    <w:basedOn w:val="Navaden"/>
    <w:next w:val="Navaden"/>
    <w:link w:val="PodnaslovZnak"/>
    <w:uiPriority w:val="11"/>
    <w:qFormat/>
    <w:rsid w:val="00CB731A"/>
    <w:rPr>
      <w:rFonts w:asciiTheme="majorHAnsi" w:hAnsiTheme="majorHAnsi" w:cstheme="majorBidi"/>
      <w:i/>
      <w:iCs/>
      <w:smallCaps/>
      <w:spacing w:val="10"/>
      <w:sz w:val="28"/>
      <w:szCs w:val="28"/>
      <w:lang w:val="en-US" w:bidi="en-US"/>
    </w:rPr>
  </w:style>
  <w:style w:type="character" w:customStyle="1" w:styleId="PodnaslovZnak">
    <w:name w:val="Podnaslov Znak"/>
    <w:basedOn w:val="Privzetapisavaodstavka"/>
    <w:link w:val="Podnaslov"/>
    <w:uiPriority w:val="11"/>
    <w:rsid w:val="00CB731A"/>
    <w:rPr>
      <w:i/>
      <w:iCs/>
      <w:smallCaps/>
      <w:spacing w:val="10"/>
      <w:sz w:val="28"/>
      <w:szCs w:val="28"/>
    </w:rPr>
  </w:style>
  <w:style w:type="character" w:styleId="Krepko">
    <w:name w:val="Strong"/>
    <w:uiPriority w:val="22"/>
    <w:qFormat/>
    <w:rsid w:val="00CB731A"/>
    <w:rPr>
      <w:b/>
      <w:bCs/>
    </w:rPr>
  </w:style>
  <w:style w:type="character" w:styleId="Poudarek">
    <w:name w:val="Emphasis"/>
    <w:uiPriority w:val="20"/>
    <w:qFormat/>
    <w:rsid w:val="00CB731A"/>
    <w:rPr>
      <w:b/>
      <w:bCs/>
      <w:i/>
      <w:iCs/>
      <w:spacing w:val="10"/>
    </w:rPr>
  </w:style>
  <w:style w:type="paragraph" w:styleId="Brezrazmikov">
    <w:name w:val="No Spacing"/>
    <w:basedOn w:val="Navaden"/>
    <w:uiPriority w:val="1"/>
    <w:qFormat/>
    <w:rsid w:val="00CB731A"/>
  </w:style>
  <w:style w:type="paragraph" w:styleId="Odstavekseznama">
    <w:name w:val="List Paragraph"/>
    <w:basedOn w:val="Navaden"/>
    <w:uiPriority w:val="34"/>
    <w:qFormat/>
    <w:rsid w:val="00CB731A"/>
    <w:pPr>
      <w:ind w:left="720"/>
      <w:contextualSpacing/>
    </w:pPr>
  </w:style>
  <w:style w:type="paragraph" w:styleId="Citat">
    <w:name w:val="Quote"/>
    <w:basedOn w:val="Navaden"/>
    <w:next w:val="Navaden"/>
    <w:link w:val="CitatZnak"/>
    <w:uiPriority w:val="29"/>
    <w:qFormat/>
    <w:rsid w:val="00CB731A"/>
    <w:rPr>
      <w:rFonts w:asciiTheme="majorHAnsi" w:hAnsiTheme="majorHAnsi" w:cstheme="majorBidi"/>
      <w:i/>
      <w:iCs/>
      <w:lang w:val="en-US" w:bidi="en-US"/>
    </w:rPr>
  </w:style>
  <w:style w:type="character" w:customStyle="1" w:styleId="CitatZnak">
    <w:name w:val="Citat Znak"/>
    <w:basedOn w:val="Privzetapisavaodstavka"/>
    <w:link w:val="Citat"/>
    <w:uiPriority w:val="29"/>
    <w:rsid w:val="00CB731A"/>
    <w:rPr>
      <w:i/>
      <w:iCs/>
    </w:rPr>
  </w:style>
  <w:style w:type="paragraph" w:styleId="Intenzivencitat">
    <w:name w:val="Intense Quote"/>
    <w:basedOn w:val="Navaden"/>
    <w:next w:val="Navaden"/>
    <w:link w:val="IntenzivencitatZnak"/>
    <w:uiPriority w:val="30"/>
    <w:qFormat/>
    <w:rsid w:val="00CB731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IntenzivencitatZnak">
    <w:name w:val="Intenziven citat Znak"/>
    <w:basedOn w:val="Privzetapisavaodstavka"/>
    <w:link w:val="Intenzivencitat"/>
    <w:uiPriority w:val="30"/>
    <w:rsid w:val="00CB731A"/>
    <w:rPr>
      <w:i/>
      <w:iCs/>
    </w:rPr>
  </w:style>
  <w:style w:type="character" w:styleId="Neenpoudarek">
    <w:name w:val="Subtle Emphasis"/>
    <w:uiPriority w:val="19"/>
    <w:qFormat/>
    <w:rsid w:val="00CB731A"/>
    <w:rPr>
      <w:i/>
      <w:iCs/>
    </w:rPr>
  </w:style>
  <w:style w:type="character" w:styleId="Intenzivenpoudarek">
    <w:name w:val="Intense Emphasis"/>
    <w:uiPriority w:val="21"/>
    <w:qFormat/>
    <w:rsid w:val="00CB731A"/>
    <w:rPr>
      <w:b/>
      <w:bCs/>
      <w:i/>
      <w:iCs/>
    </w:rPr>
  </w:style>
  <w:style w:type="character" w:styleId="Neensklic">
    <w:name w:val="Subtle Reference"/>
    <w:basedOn w:val="Privzetapisavaodstavka"/>
    <w:uiPriority w:val="31"/>
    <w:qFormat/>
    <w:rsid w:val="00CB731A"/>
    <w:rPr>
      <w:smallCaps/>
    </w:rPr>
  </w:style>
  <w:style w:type="character" w:styleId="Intenzivensklic">
    <w:name w:val="Intense Reference"/>
    <w:uiPriority w:val="32"/>
    <w:qFormat/>
    <w:rsid w:val="00CB731A"/>
    <w:rPr>
      <w:b/>
      <w:bCs/>
      <w:smallCaps/>
    </w:rPr>
  </w:style>
  <w:style w:type="character" w:styleId="Naslovknjige">
    <w:name w:val="Book Title"/>
    <w:basedOn w:val="Privzetapisavaodstavka"/>
    <w:uiPriority w:val="33"/>
    <w:qFormat/>
    <w:rsid w:val="00CB731A"/>
    <w:rPr>
      <w:i/>
      <w:iCs/>
      <w:smallCaps/>
      <w:spacing w:val="5"/>
    </w:rPr>
  </w:style>
  <w:style w:type="paragraph" w:styleId="NaslovTOC">
    <w:name w:val="TOC Heading"/>
    <w:basedOn w:val="Naslov1"/>
    <w:next w:val="Navaden"/>
    <w:uiPriority w:val="39"/>
    <w:semiHidden/>
    <w:unhideWhenUsed/>
    <w:qFormat/>
    <w:rsid w:val="00CB731A"/>
    <w:pPr>
      <w:outlineLvl w:val="9"/>
    </w:pPr>
    <w:rPr>
      <w:rFonts w:asciiTheme="minorHAnsi" w:hAnsiTheme="minorHAnsi" w:cstheme="minorBidi"/>
      <w:lang w:val="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DOL. TOPLICE</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Antonija Miklavčič-Jenič</cp:lastModifiedBy>
  <cp:revision>2</cp:revision>
  <dcterms:created xsi:type="dcterms:W3CDTF">2014-09-17T16:56:00Z</dcterms:created>
  <dcterms:modified xsi:type="dcterms:W3CDTF">2014-09-17T16:56:00Z</dcterms:modified>
</cp:coreProperties>
</file>