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C688D" w:rsidRPr="003C688D" w14:paraId="40DB803E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913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F8A5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7E8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B77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EF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9C1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C1F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6B8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1B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D6A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A23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465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451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099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293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E50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E52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F2E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01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8B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0A5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E14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599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B3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695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D95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7A3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47A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A9E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0E9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7EEF12AB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90E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9F715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B75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A4B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DB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776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7D2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BC0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77A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227B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66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154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13C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575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9E7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3C0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E1F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94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5E2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0C3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F62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89D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C1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AA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855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1C5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4B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39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708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8F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343AA168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15A5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7279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6C51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3D92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E5FD1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ECD09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Č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CB2B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07476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0C13D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209F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61E0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ADAB1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4A492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610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801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B21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5F2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B28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08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98C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BE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B25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9F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ED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DB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6C1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2E6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2C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D1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A1B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3D008DA4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33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5560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1F1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A48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7DF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7F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618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D86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68E69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308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8C5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D1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13E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ECF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AE9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DD4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C18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8F5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FB8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5EF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71D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0B6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37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F1D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64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08D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27C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957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F65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385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309A611B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A83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02571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234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88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69E9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DFD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3C6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0F6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F20BC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B439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C61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98C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B86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2FA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9D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CEB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8D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8A6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7C2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7DA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F37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E65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637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927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B41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DBA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74D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B6B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722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78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59BF6A32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1696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40CC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1B6D0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F2832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5EFD0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CE6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315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522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AB9C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E5E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EB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E39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3E3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A11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137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AE7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E45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DD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0C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080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819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220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3C2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A26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E58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FD4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842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9A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96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C18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39B76369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F56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93AB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D8A5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CEFD6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9991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BB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DAE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985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7410F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B52A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87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A9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E80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489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3E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B33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AB594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ABC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05C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3DA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A09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8D2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E18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93E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67B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1DB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CD5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D80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179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67A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4BCEE81B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82A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9C311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35D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6A08B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B382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793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78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4AC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00EA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C0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A78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A95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FFC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2A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C2D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55F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FF1B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46C2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351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075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FD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926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837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297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9D6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DE4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C7D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8DF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6D0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3C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1D6294AF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2C9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ACCC9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27BD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46D02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9635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36B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AF1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518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9A764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85E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382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C5C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163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100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94E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F2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5991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D5C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07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67C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12C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666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E8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EA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83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239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1E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254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173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888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2D313371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AC8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E992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7A4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D0CB1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9B2B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BBA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D96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ED4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70DAA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3F3A6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6E65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EA86A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AF10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C00BB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4F2F4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95F91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4313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E84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580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46B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D0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4F1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091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87D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D31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273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D1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794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784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D29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4C2ACE48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333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BC10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2EC4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3ED66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D8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41E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9A5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619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C963F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CED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51F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A2C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02A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011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6DD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1B4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CB5BA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78FC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424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526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B3C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816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6CF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9A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A95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B3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0D6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639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7A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5CA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52CE6FE3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88E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9039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E954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62DEF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EB50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2C7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80E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4C0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C4790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0CB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91A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685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C60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782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AA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BCA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36A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D8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B49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7A7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117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EC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DFA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688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FE7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1B9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28D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423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A20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7E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626409E6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62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6269A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C0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07F4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A05D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DF2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02E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2CF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EEF5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0A2AA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D273B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6DA40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F9E9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402C9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BC3A4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D56A0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10F1F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DC751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44AF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CA5B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6255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F0C4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7D35D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49E7A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0ACB9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F1F8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974A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D191D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93D55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2D0E0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</w:t>
            </w:r>
          </w:p>
        </w:tc>
      </w:tr>
      <w:tr w:rsidR="003C688D" w:rsidRPr="003C688D" w14:paraId="11BB8501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A561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1587F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D4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8BC20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FBF5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1D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C6D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313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769B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5271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A56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068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60E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9C2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C2F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EFF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06A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6E1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3DE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B79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69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C39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81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AB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4BF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DCE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B2B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2D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12F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F41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7388AD36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3EF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F88FC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2F46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D507F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D73A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A3A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713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6D1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E1B25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23CD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1C4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17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AB6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589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B8A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AF8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5A8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267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52D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B62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BFA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0A9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2C4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8F8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7D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4F0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10D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C1E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BE6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43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5517EDAE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F26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4D73F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5B76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B93F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12E4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9C7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EFFF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AEC04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D425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64111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B1DFC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A5390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4C7CD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F37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F18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CB032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0341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A826F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ACBBE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715C2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A963C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EB4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877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8E4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61B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5ED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F78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5E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CE6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9A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5AE29E4E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101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42111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536D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7D0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35E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E03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97F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D39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6823F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8E8B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344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49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2DC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B5E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A9F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72A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F39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C4E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5C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D4E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8CC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3BE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3BE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991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BE5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68F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FF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034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13F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A0C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2957E23F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6C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91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7F2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ABE90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4C4A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92A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93A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C4C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3FA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452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042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9EC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9BE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A63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909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2B0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53E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A7A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A0F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0B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622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EA7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48E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8B3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E47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7BC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8DF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A69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782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115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4DB8114A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D0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AE1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F7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6832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87F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6C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CD9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62F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654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8D4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B3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2FF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4D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A1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FB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A30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70C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65D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674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9DC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C1B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955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3C1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613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3A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5D2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B56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C26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D9C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0BF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16D0AD28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1D9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542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A45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4B7CF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5325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8F3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92C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FB2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70E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9CF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C4E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EB3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8F8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973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FD4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7BC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C20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613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25F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850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49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9A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30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234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DFE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4E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C2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24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A27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B1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52E193F3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A2F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740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887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EC38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CF6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BFE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D0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19B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3C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9D3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255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1BF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32D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470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F17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7FD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952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D38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E47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98A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1C0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44E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9A5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445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88B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7B9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22E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88E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151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64F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5B2995F6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B5E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5CF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9DB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0206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3954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15C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709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3C0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0C4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69F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EE3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B5F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3DA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A64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BD2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56B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2EA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834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323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C97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BCF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D2B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0D9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933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007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F03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09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C47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C28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B99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7B3774AF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F79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4B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BFA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3219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A49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8BD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B62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B8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930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09C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F52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89F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EC4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E75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9B9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1B1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6E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88E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784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9B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3B3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825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398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A5C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ECE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8F8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86A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B9D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11E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853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065E32DE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63C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62B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103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B0299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8CE3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AA1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2FF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11BB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235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12A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436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787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A06A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DB2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161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A58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0E18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8C7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0E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DA7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E8E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13A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FC8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963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A22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BD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733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1EC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C18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C86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C688D" w:rsidRPr="003C688D" w14:paraId="2CED1CE3" w14:textId="77777777" w:rsidTr="003C688D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2B4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A78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6EA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F1EF7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C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ADD8" w14:textId="77777777" w:rsidR="003C688D" w:rsidRPr="003C688D" w:rsidRDefault="003C688D" w:rsidP="003C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EF3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F03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42A7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BDE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704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14B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62C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81BF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4AF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9425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06D1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3C52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D8B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2CB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CBD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D3B4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4960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CF6E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637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28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5149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0AB3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32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6946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778C" w14:textId="77777777" w:rsidR="003C688D" w:rsidRPr="003C688D" w:rsidRDefault="003C688D" w:rsidP="003C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46EDCF17" w14:textId="1F7A00F1" w:rsidR="00064EBA" w:rsidRDefault="00064EBA"/>
    <w:p w14:paraId="04AA041A" w14:textId="675A043A" w:rsidR="00BB69DC" w:rsidRPr="00BB69DC" w:rsidRDefault="003C688D" w:rsidP="00BB69DC">
      <w:pPr>
        <w:pStyle w:val="Odstavekseznama"/>
        <w:numPr>
          <w:ilvl w:val="0"/>
          <w:numId w:val="1"/>
        </w:numPr>
        <w:spacing w:after="0"/>
        <w:ind w:left="643"/>
        <w:jc w:val="both"/>
        <w:rPr>
          <w:rFonts w:ascii="Arial" w:hAnsi="Arial" w:cs="Arial"/>
          <w:i/>
          <w:iCs/>
          <w:sz w:val="28"/>
          <w:szCs w:val="28"/>
        </w:rPr>
      </w:pPr>
      <w:r w:rsidRPr="00BB69DC">
        <w:rPr>
          <w:rFonts w:ascii="Arial" w:hAnsi="Arial" w:cs="Arial"/>
          <w:i/>
          <w:iCs/>
          <w:sz w:val="28"/>
          <w:szCs w:val="28"/>
        </w:rPr>
        <w:t>Plini, ki povzročajo učinek tople grede.</w:t>
      </w:r>
    </w:p>
    <w:p w14:paraId="76B49DF6" w14:textId="675A043A" w:rsidR="00BB69DC" w:rsidRPr="00BB69DC" w:rsidRDefault="003C688D" w:rsidP="00BB69DC">
      <w:pPr>
        <w:pStyle w:val="Odstavekseznama"/>
        <w:numPr>
          <w:ilvl w:val="0"/>
          <w:numId w:val="1"/>
        </w:numPr>
        <w:spacing w:after="0"/>
        <w:ind w:left="643"/>
        <w:jc w:val="both"/>
        <w:rPr>
          <w:rFonts w:ascii="Arial" w:hAnsi="Arial" w:cs="Arial"/>
          <w:i/>
          <w:iCs/>
          <w:sz w:val="28"/>
          <w:szCs w:val="28"/>
        </w:rPr>
      </w:pPr>
      <w:r w:rsidRPr="00BB69DC">
        <w:rPr>
          <w:rFonts w:ascii="Arial" w:hAnsi="Arial" w:cs="Arial"/>
          <w:i/>
          <w:iCs/>
          <w:sz w:val="28"/>
          <w:szCs w:val="28"/>
        </w:rPr>
        <w:t>Toplogredni plin s kemijsko formulo SF</w:t>
      </w:r>
      <w:r w:rsidRPr="00BB69DC">
        <w:rPr>
          <w:rFonts w:ascii="Arial" w:hAnsi="Arial" w:cs="Arial"/>
          <w:i/>
          <w:iCs/>
          <w:sz w:val="28"/>
          <w:szCs w:val="28"/>
          <w:vertAlign w:val="subscript"/>
        </w:rPr>
        <w:t>6</w:t>
      </w:r>
      <w:r w:rsidRPr="00BB69DC">
        <w:rPr>
          <w:rFonts w:ascii="Arial" w:hAnsi="Arial" w:cs="Arial"/>
          <w:i/>
          <w:iCs/>
          <w:sz w:val="28"/>
          <w:szCs w:val="28"/>
        </w:rPr>
        <w:t>.</w:t>
      </w:r>
    </w:p>
    <w:p w14:paraId="0ECF447B" w14:textId="12BB0C85" w:rsidR="00BB69DC" w:rsidRPr="00BB69DC" w:rsidRDefault="003C688D" w:rsidP="00BB69DC">
      <w:pPr>
        <w:pStyle w:val="Odstavekseznama"/>
        <w:numPr>
          <w:ilvl w:val="0"/>
          <w:numId w:val="1"/>
        </w:numPr>
        <w:spacing w:after="0"/>
        <w:ind w:left="643"/>
        <w:jc w:val="both"/>
        <w:rPr>
          <w:rFonts w:ascii="Arial" w:hAnsi="Arial" w:cs="Arial"/>
          <w:i/>
          <w:iCs/>
          <w:sz w:val="28"/>
          <w:szCs w:val="28"/>
        </w:rPr>
      </w:pPr>
      <w:r w:rsidRPr="00BB69DC">
        <w:rPr>
          <w:rFonts w:ascii="Arial" w:hAnsi="Arial" w:cs="Arial"/>
          <w:i/>
          <w:iCs/>
          <w:sz w:val="28"/>
          <w:szCs w:val="28"/>
        </w:rPr>
        <w:t>Toplogredni plin s kemijsko formulo CO</w:t>
      </w:r>
      <w:r w:rsidRPr="00BB69DC">
        <w:rPr>
          <w:rFonts w:ascii="Arial" w:hAnsi="Arial" w:cs="Arial"/>
          <w:i/>
          <w:iCs/>
          <w:sz w:val="28"/>
          <w:szCs w:val="28"/>
          <w:vertAlign w:val="subscript"/>
        </w:rPr>
        <w:t>2</w:t>
      </w:r>
      <w:r w:rsidRPr="00BB69DC">
        <w:rPr>
          <w:rFonts w:ascii="Arial" w:hAnsi="Arial" w:cs="Arial"/>
          <w:i/>
          <w:iCs/>
          <w:sz w:val="28"/>
          <w:szCs w:val="28"/>
        </w:rPr>
        <w:t>.</w:t>
      </w:r>
    </w:p>
    <w:p w14:paraId="66F5C721" w14:textId="1EC380B0" w:rsidR="003C688D" w:rsidRPr="00BB69DC" w:rsidRDefault="003C688D" w:rsidP="00BB69DC">
      <w:pPr>
        <w:pStyle w:val="Odstavekseznama"/>
        <w:numPr>
          <w:ilvl w:val="0"/>
          <w:numId w:val="1"/>
        </w:numPr>
        <w:spacing w:after="0"/>
        <w:ind w:left="643"/>
        <w:jc w:val="both"/>
        <w:rPr>
          <w:rFonts w:ascii="Arial" w:hAnsi="Arial" w:cs="Arial"/>
          <w:i/>
          <w:iCs/>
          <w:sz w:val="28"/>
          <w:szCs w:val="28"/>
        </w:rPr>
      </w:pPr>
      <w:r w:rsidRPr="00BB69DC">
        <w:rPr>
          <w:rFonts w:ascii="Arial" w:hAnsi="Arial" w:cs="Arial"/>
          <w:i/>
          <w:iCs/>
          <w:sz w:val="28"/>
          <w:szCs w:val="28"/>
        </w:rPr>
        <w:t>Toplogredni plin s kemijsko formulo CH</w:t>
      </w:r>
      <w:r w:rsidRPr="00BB69DC">
        <w:rPr>
          <w:rFonts w:ascii="Arial" w:hAnsi="Arial" w:cs="Arial"/>
          <w:i/>
          <w:iCs/>
          <w:sz w:val="28"/>
          <w:szCs w:val="28"/>
          <w:vertAlign w:val="subscript"/>
        </w:rPr>
        <w:t>4</w:t>
      </w:r>
      <w:r w:rsidRPr="00BB69DC">
        <w:rPr>
          <w:rFonts w:ascii="Arial" w:hAnsi="Arial" w:cs="Arial"/>
          <w:i/>
          <w:iCs/>
          <w:sz w:val="28"/>
          <w:szCs w:val="28"/>
        </w:rPr>
        <w:t>.</w:t>
      </w:r>
    </w:p>
    <w:p w14:paraId="58118426" w14:textId="283E7004" w:rsidR="003C688D" w:rsidRPr="00BB69DC" w:rsidRDefault="003C688D" w:rsidP="00BB69DC">
      <w:pPr>
        <w:pStyle w:val="Odstavekseznama"/>
        <w:numPr>
          <w:ilvl w:val="0"/>
          <w:numId w:val="1"/>
        </w:numPr>
        <w:spacing w:after="0"/>
        <w:ind w:left="643"/>
        <w:jc w:val="both"/>
        <w:rPr>
          <w:rFonts w:ascii="Arial" w:hAnsi="Arial" w:cs="Arial"/>
          <w:i/>
          <w:iCs/>
          <w:sz w:val="28"/>
          <w:szCs w:val="28"/>
        </w:rPr>
      </w:pPr>
      <w:r w:rsidRPr="00BB69DC">
        <w:rPr>
          <w:rFonts w:ascii="Arial" w:hAnsi="Arial" w:cs="Arial"/>
          <w:i/>
          <w:iCs/>
          <w:sz w:val="28"/>
          <w:szCs w:val="28"/>
        </w:rPr>
        <w:t xml:space="preserve">Seštevek vseh </w:t>
      </w:r>
      <w:proofErr w:type="spellStart"/>
      <w:r w:rsidRPr="00BB69DC">
        <w:rPr>
          <w:rFonts w:ascii="Arial" w:hAnsi="Arial" w:cs="Arial"/>
          <w:i/>
          <w:iCs/>
          <w:sz w:val="28"/>
          <w:szCs w:val="28"/>
        </w:rPr>
        <w:t>emisji</w:t>
      </w:r>
      <w:proofErr w:type="spellEnd"/>
      <w:r w:rsidRPr="00BB69DC">
        <w:rPr>
          <w:rFonts w:ascii="Arial" w:hAnsi="Arial" w:cs="Arial"/>
          <w:i/>
          <w:iCs/>
          <w:sz w:val="28"/>
          <w:szCs w:val="28"/>
        </w:rPr>
        <w:t xml:space="preserve"> toplogrednih plinov.</w:t>
      </w:r>
    </w:p>
    <w:p w14:paraId="7E5C24CA" w14:textId="7D08E575" w:rsidR="003C688D" w:rsidRPr="00BB69DC" w:rsidRDefault="003C688D" w:rsidP="00BB69DC">
      <w:pPr>
        <w:pStyle w:val="Odstavekseznama"/>
        <w:numPr>
          <w:ilvl w:val="0"/>
          <w:numId w:val="1"/>
        </w:numPr>
        <w:spacing w:after="0"/>
        <w:ind w:left="643"/>
        <w:jc w:val="both"/>
        <w:rPr>
          <w:rFonts w:ascii="Arial" w:hAnsi="Arial" w:cs="Arial"/>
          <w:i/>
          <w:iCs/>
          <w:sz w:val="28"/>
          <w:szCs w:val="28"/>
        </w:rPr>
      </w:pPr>
      <w:r w:rsidRPr="00BB69DC">
        <w:rPr>
          <w:rFonts w:ascii="Arial" w:hAnsi="Arial" w:cs="Arial"/>
          <w:i/>
          <w:iCs/>
          <w:sz w:val="28"/>
          <w:szCs w:val="28"/>
        </w:rPr>
        <w:t>Oblika kisika, ki visoko v atmosferi pomaga varovati površino Zemlje pred škodljivimi sončnimi žarki.</w:t>
      </w:r>
    </w:p>
    <w:p w14:paraId="5957C086" w14:textId="4732D5DF" w:rsidR="003C688D" w:rsidRPr="00BB69DC" w:rsidRDefault="003C688D" w:rsidP="00BB69DC">
      <w:pPr>
        <w:pStyle w:val="Odstavekseznama"/>
        <w:numPr>
          <w:ilvl w:val="0"/>
          <w:numId w:val="1"/>
        </w:numPr>
        <w:spacing w:after="0"/>
        <w:ind w:left="643"/>
        <w:jc w:val="both"/>
        <w:rPr>
          <w:rFonts w:ascii="Arial" w:hAnsi="Arial" w:cs="Arial"/>
          <w:i/>
          <w:iCs/>
          <w:sz w:val="28"/>
          <w:szCs w:val="28"/>
        </w:rPr>
      </w:pPr>
      <w:r w:rsidRPr="00BB69DC">
        <w:rPr>
          <w:rFonts w:ascii="Arial" w:hAnsi="Arial" w:cs="Arial"/>
          <w:i/>
          <w:iCs/>
          <w:sz w:val="28"/>
          <w:szCs w:val="28"/>
        </w:rPr>
        <w:t>Toplogredni plin s kemijsko formulo H</w:t>
      </w:r>
      <w:r w:rsidRPr="00BB69DC">
        <w:rPr>
          <w:rFonts w:ascii="Arial" w:hAnsi="Arial" w:cs="Arial"/>
          <w:i/>
          <w:iCs/>
          <w:sz w:val="28"/>
          <w:szCs w:val="28"/>
          <w:vertAlign w:val="subscript"/>
        </w:rPr>
        <w:t>2</w:t>
      </w:r>
      <w:r w:rsidRPr="00BB69DC">
        <w:rPr>
          <w:rFonts w:ascii="Arial" w:hAnsi="Arial" w:cs="Arial"/>
          <w:i/>
          <w:iCs/>
          <w:sz w:val="28"/>
          <w:szCs w:val="28"/>
        </w:rPr>
        <w:t>O.</w:t>
      </w:r>
    </w:p>
    <w:p w14:paraId="2A002CEC" w14:textId="1D1F1B58" w:rsidR="00BB69DC" w:rsidRPr="00BB69DC" w:rsidRDefault="003C688D" w:rsidP="00BB69DC">
      <w:pPr>
        <w:pStyle w:val="Odstavekseznama"/>
        <w:numPr>
          <w:ilvl w:val="0"/>
          <w:numId w:val="1"/>
        </w:numPr>
        <w:spacing w:after="0"/>
        <w:ind w:left="643"/>
        <w:jc w:val="both"/>
        <w:rPr>
          <w:rFonts w:ascii="Arial" w:hAnsi="Arial" w:cs="Arial"/>
          <w:i/>
          <w:iCs/>
          <w:sz w:val="28"/>
          <w:szCs w:val="28"/>
        </w:rPr>
      </w:pPr>
      <w:r w:rsidRPr="00BB69DC">
        <w:rPr>
          <w:rFonts w:ascii="Arial" w:hAnsi="Arial" w:cs="Arial"/>
          <w:i/>
          <w:iCs/>
          <w:sz w:val="28"/>
          <w:szCs w:val="28"/>
        </w:rPr>
        <w:t>Vključujejo vse vire, ki jih v uporabno energijo pretvarjamo z različnimi tehnološkimi rešitvami in za različne namene.</w:t>
      </w:r>
    </w:p>
    <w:p w14:paraId="085EE594" w14:textId="3EE38DFF" w:rsidR="00BB69DC" w:rsidRPr="00BB69DC" w:rsidRDefault="00BB69DC" w:rsidP="00BB69DC">
      <w:pPr>
        <w:pStyle w:val="Odstavekseznama"/>
        <w:numPr>
          <w:ilvl w:val="0"/>
          <w:numId w:val="1"/>
        </w:numPr>
        <w:spacing w:after="0"/>
        <w:ind w:left="643"/>
        <w:jc w:val="both"/>
        <w:rPr>
          <w:rFonts w:ascii="Arial" w:hAnsi="Arial" w:cs="Arial"/>
          <w:i/>
          <w:iCs/>
          <w:sz w:val="28"/>
          <w:szCs w:val="28"/>
        </w:rPr>
      </w:pPr>
      <w:r w:rsidRPr="00BB69DC">
        <w:rPr>
          <w:rFonts w:ascii="Arial" w:hAnsi="Arial" w:cs="Arial"/>
          <w:i/>
          <w:iCs/>
          <w:sz w:val="28"/>
          <w:szCs w:val="28"/>
        </w:rPr>
        <w:t>Toplogredni plin s kemijsko formulo N</w:t>
      </w:r>
      <w:r w:rsidRPr="00BB69DC">
        <w:rPr>
          <w:rFonts w:ascii="Arial" w:hAnsi="Arial" w:cs="Arial"/>
          <w:i/>
          <w:iCs/>
          <w:sz w:val="28"/>
          <w:szCs w:val="28"/>
          <w:vertAlign w:val="subscript"/>
        </w:rPr>
        <w:t>2</w:t>
      </w:r>
      <w:r w:rsidRPr="00BB69DC">
        <w:rPr>
          <w:rFonts w:ascii="Arial" w:hAnsi="Arial" w:cs="Arial"/>
          <w:i/>
          <w:iCs/>
          <w:sz w:val="28"/>
          <w:szCs w:val="28"/>
        </w:rPr>
        <w:t>O.</w:t>
      </w:r>
    </w:p>
    <w:sectPr w:rsidR="00BB69DC" w:rsidRPr="00BB69DC" w:rsidSect="00BB69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0DA7"/>
    <w:multiLevelType w:val="hybridMultilevel"/>
    <w:tmpl w:val="E242B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8D"/>
    <w:rsid w:val="00064EBA"/>
    <w:rsid w:val="003C688D"/>
    <w:rsid w:val="00BB69DC"/>
    <w:rsid w:val="00E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17A0"/>
  <w15:chartTrackingRefBased/>
  <w15:docId w15:val="{A5DE3842-501B-41CB-8141-6346DFF0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Jaša Pavlin</dc:creator>
  <cp:keywords/>
  <dc:description/>
  <cp:lastModifiedBy>HELENA JORDAN</cp:lastModifiedBy>
  <cp:revision>2</cp:revision>
  <dcterms:created xsi:type="dcterms:W3CDTF">2020-12-11T06:36:00Z</dcterms:created>
  <dcterms:modified xsi:type="dcterms:W3CDTF">2020-12-11T06:36:00Z</dcterms:modified>
</cp:coreProperties>
</file>